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center"/>
        <w:textAlignment w:val="auto"/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eastAsia="zh-CN"/>
        </w:rPr>
        <w:t>泉州市洛江区市场监督管理局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 xml:space="preserve"> 泉州市洛江区发展和改革局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6"/>
          <w:szCs w:val="36"/>
          <w:lang w:val="en-US" w:eastAsia="zh-CN"/>
        </w:rPr>
        <w:t>关于“五一”节日期间经营者市场价格行为的提醒告诫书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“五一”长假将至，为维护节日市场价格秩序，合力营造放心消费、放心旅游的价格环境，打造“放心游”品质高地，提升人民群众获得感、体验感、幸福感，现向全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广大经营者发出如下提醒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告诫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一、严守法律底线。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严格遵守《中华人民共和国价格法》《明码标价和禁止价格欺诈规定》等价格法律法规，自觉规范价格行为，切实守法合规经营，不得利用价格手段侵犯消费者合法权益、扰乱市场价格秩序。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二、遵守明码标价。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严格落实明码标价规定，做到价目齐全、真实准确、标识醒目，不收取任何未予标明的费用。特别是酒店、民宿等住宿业经营者，应明确重大节假日、淡旺季等各时段客房</w:t>
      </w:r>
      <w:r>
        <w:rPr>
          <w:rFonts w:hint="eastAsia"/>
        </w:rPr>
        <w:t>价格，杜绝“模糊标价”“临时加价”。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三、信守承诺约定。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秉持“诚信为本、童叟无欺”经营理念，切实履行价格承诺和服务承诺，不随意降低广告宣传承诺提供的商品质量或服务标准，不以低标高结、虚假折扣、引人误解的手段欺诈消费者。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四、恪守理性定价。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遵循公平合法原则，尊重市场规律，综合考量生产成本、市场供需、社会承受能力，制定公道合理的价格，不借“五一”旅游旺季之机坐地起价、跟风涨价、哄抬价格。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五、坚守社会责任。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着力提升商品和服务质量，努力为消费者提供质优价美的商品和服务，尽力满足消费者合理诉求。发生纠纷无法自行解决的，引导消费者拨打12315热线，积极配合有关部门妥善解决问题、化解纠纷。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别提醒：经营者违反明码标价规定，最高可处5000元罚款；不执行政府指导价、政府定价，最高可处200万元罚款；对价格欺诈行为，最高可处50万元罚款；对哄抬价格行为，最高可处300万元罚款。对经提醒告诫仍不整改，情节严重、影响恶劣的价格违法行为，将从严从重查处并公开曝光，涉嫌犯罪的，移送司法机关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泉州市洛江区市场监督管理局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泉州市洛江区发展和改革局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700" w:firstLineChars="1500"/>
        <w:jc w:val="left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700" w:firstLineChars="1500"/>
        <w:jc w:val="left"/>
        <w:textAlignment w:val="auto"/>
        <w:rPr>
          <w:rFonts w:hint="default" w:ascii="仿宋_GB2312" w:hAnsi="仿宋_GB2312" w:eastAsia="仿宋_GB2312" w:cs="仿宋_GB2312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2025年4月25日</w:t>
      </w:r>
    </w:p>
    <w:sectPr>
      <w:pgSz w:w="11906" w:h="16838"/>
      <w:pgMar w:top="1871" w:right="1304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40BE"/>
    <w:rsid w:val="0BFA53FB"/>
    <w:rsid w:val="0C395F24"/>
    <w:rsid w:val="10152804"/>
    <w:rsid w:val="107F4121"/>
    <w:rsid w:val="128E689D"/>
    <w:rsid w:val="130B7EEE"/>
    <w:rsid w:val="1CF2284B"/>
    <w:rsid w:val="1D1A76AB"/>
    <w:rsid w:val="1E1E4F79"/>
    <w:rsid w:val="23E12CD1"/>
    <w:rsid w:val="25C44658"/>
    <w:rsid w:val="265A6D6B"/>
    <w:rsid w:val="26A51529"/>
    <w:rsid w:val="26F1147D"/>
    <w:rsid w:val="27A6495D"/>
    <w:rsid w:val="280451E0"/>
    <w:rsid w:val="2A7E3970"/>
    <w:rsid w:val="2E374561"/>
    <w:rsid w:val="2EFD72B7"/>
    <w:rsid w:val="2F126434"/>
    <w:rsid w:val="317C228B"/>
    <w:rsid w:val="347D25A2"/>
    <w:rsid w:val="34FA3BF3"/>
    <w:rsid w:val="36FE9D5E"/>
    <w:rsid w:val="37AE2E19"/>
    <w:rsid w:val="3ACF167E"/>
    <w:rsid w:val="3F88629F"/>
    <w:rsid w:val="4191768D"/>
    <w:rsid w:val="438D20D6"/>
    <w:rsid w:val="52CA50F4"/>
    <w:rsid w:val="538F59F6"/>
    <w:rsid w:val="5AFC1BC3"/>
    <w:rsid w:val="5CA93FCD"/>
    <w:rsid w:val="5F812FDF"/>
    <w:rsid w:val="612B1454"/>
    <w:rsid w:val="613F280A"/>
    <w:rsid w:val="627B5AC3"/>
    <w:rsid w:val="64AF7CA6"/>
    <w:rsid w:val="65FF07B9"/>
    <w:rsid w:val="69CB37D4"/>
    <w:rsid w:val="6B7D22EB"/>
    <w:rsid w:val="6C44786E"/>
    <w:rsid w:val="6F616041"/>
    <w:rsid w:val="7DD44F18"/>
    <w:rsid w:val="7F792F33"/>
    <w:rsid w:val="7FFFC04D"/>
    <w:rsid w:val="C2DD0A93"/>
    <w:rsid w:val="DF6AF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a_p_1"/>
    <w:basedOn w:val="5"/>
    <w:qFormat/>
    <w:uiPriority w:val="0"/>
    <w:rPr>
      <w:sz w:val="27"/>
      <w:szCs w:val="27"/>
    </w:rPr>
  </w:style>
  <w:style w:type="character" w:customStyle="1" w:styleId="10">
    <w:name w:val="ul_li_a_1"/>
    <w:basedOn w:val="5"/>
    <w:qFormat/>
    <w:uiPriority w:val="0"/>
    <w:rPr>
      <w:b/>
      <w:bCs/>
      <w:color w:val="FFFFFF"/>
    </w:rPr>
  </w:style>
  <w:style w:type="character" w:customStyle="1" w:styleId="11">
    <w:name w:val="a_p_2"/>
    <w:basedOn w:val="5"/>
    <w:qFormat/>
    <w:uiPriority w:val="0"/>
  </w:style>
  <w:style w:type="character" w:customStyle="1" w:styleId="12">
    <w:name w:val="a_p_21"/>
    <w:basedOn w:val="5"/>
    <w:qFormat/>
    <w:uiPriority w:val="0"/>
    <w:rPr>
      <w:sz w:val="27"/>
      <w:szCs w:val="27"/>
    </w:rPr>
  </w:style>
  <w:style w:type="character" w:customStyle="1" w:styleId="13">
    <w:name w:val="exap"/>
    <w:basedOn w:val="5"/>
    <w:qFormat/>
    <w:uiPriority w:val="0"/>
    <w:rPr>
      <w:sz w:val="27"/>
      <w:szCs w:val="27"/>
    </w:rPr>
  </w:style>
  <w:style w:type="character" w:customStyle="1" w:styleId="14">
    <w:name w:val="a_p_3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866</Characters>
  <Lines>0</Lines>
  <Paragraphs>0</Paragraphs>
  <TotalTime>23</TotalTime>
  <ScaleCrop>false</ScaleCrop>
  <LinksUpToDate>false</LinksUpToDate>
  <CharactersWithSpaces>867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2025-04-26T01:31:00Z</dcterms:created>
  <dc:creator>lenovo</dc:creator>
  <cp:lastModifiedBy>user</cp:lastModifiedBy>
  <dcterms:modified xsi:type="dcterms:W3CDTF">2025-04-25T14:56:19Z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eyJoZGlkIjoiMzgyMWE2NjBhM2NiNjk3YzAzZDU3NmNjOTBjZjdmYTMifQ==</vt:lpwstr>
  </property>
  <property fmtid="{D5CDD505-2E9C-101B-9397-08002B2CF9AE}" pid="4" name="ICV">
    <vt:lpwstr>B1C9D027044847ADB6A941FEDB2DBD78_12</vt:lpwstr>
  </property>
</Properties>
</file>