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F" w:rsidRPr="004B288F" w:rsidRDefault="00A26434" w:rsidP="004B288F">
      <w:pPr>
        <w:spacing w:line="600" w:lineRule="exact"/>
        <w:ind w:firstLine="420"/>
        <w:jc w:val="center"/>
        <w:rPr>
          <w:rFonts w:ascii="方正小标宋简体" w:eastAsia="方正小标宋简体" w:hAnsi="宋体" w:cs="仿宋"/>
          <w:b/>
          <w:sz w:val="44"/>
          <w:szCs w:val="44"/>
        </w:rPr>
      </w:pPr>
      <w:r>
        <w:rPr>
          <w:rFonts w:ascii="方正小标宋简体" w:eastAsia="方正小标宋简体" w:hAnsi="宋体" w:cs="仿宋" w:hint="eastAsia"/>
          <w:b/>
          <w:sz w:val="44"/>
          <w:szCs w:val="44"/>
        </w:rPr>
        <w:t>家园清洁</w:t>
      </w:r>
      <w:r w:rsidR="0090727F" w:rsidRPr="004C6948">
        <w:rPr>
          <w:rFonts w:ascii="方正小标宋简体" w:eastAsia="方正小标宋简体" w:hAnsi="宋体" w:cs="仿宋" w:hint="eastAsia"/>
          <w:sz w:val="44"/>
          <w:szCs w:val="44"/>
        </w:rPr>
        <w:t>专项资金绩效自评报告</w:t>
      </w:r>
    </w:p>
    <w:p w:rsidR="0090727F" w:rsidRPr="004C6948" w:rsidRDefault="0090727F" w:rsidP="004C694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0727F" w:rsidRPr="004C6948" w:rsidRDefault="0090727F" w:rsidP="00DE1A4A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仿宋_GB2312" w:eastAsia="仿宋_GB2312" w:hAnsi="仿宋" w:hint="eastAsia"/>
          <w:sz w:val="32"/>
          <w:szCs w:val="32"/>
        </w:rPr>
        <w:t>为提高</w:t>
      </w:r>
      <w:r w:rsidR="00A26434" w:rsidRPr="00A26434">
        <w:rPr>
          <w:rFonts w:ascii="仿宋_GB2312" w:eastAsia="仿宋_GB2312" w:hAnsi="仿宋" w:cs="仿宋" w:hint="eastAsia"/>
          <w:sz w:val="32"/>
          <w:szCs w:val="32"/>
        </w:rPr>
        <w:t>家园清洁</w:t>
      </w:r>
      <w:r w:rsidRPr="004C6948">
        <w:rPr>
          <w:rFonts w:ascii="仿宋_GB2312" w:eastAsia="仿宋_GB2312" w:hAnsi="仿宋" w:cs="仿宋" w:hint="eastAsia"/>
          <w:sz w:val="32"/>
          <w:szCs w:val="32"/>
        </w:rPr>
        <w:t>专项</w:t>
      </w:r>
      <w:r w:rsidRPr="004C6948">
        <w:rPr>
          <w:rFonts w:ascii="仿宋_GB2312" w:eastAsia="仿宋_GB2312" w:hAnsi="仿宋" w:hint="eastAsia"/>
          <w:sz w:val="32"/>
          <w:szCs w:val="32"/>
        </w:rPr>
        <w:t>资金使用绩效，</w:t>
      </w:r>
      <w:r w:rsidR="00A26434">
        <w:rPr>
          <w:rFonts w:ascii="仿宋_GB2312" w:eastAsia="仿宋_GB2312" w:hAnsi="仿宋" w:cs="仿宋" w:hint="eastAsia"/>
          <w:sz w:val="32"/>
          <w:szCs w:val="32"/>
        </w:rPr>
        <w:t>环卫所</w:t>
      </w:r>
      <w:r w:rsidRPr="004C6948">
        <w:rPr>
          <w:rFonts w:ascii="仿宋_GB2312" w:eastAsia="仿宋_GB2312" w:hAnsi="仿宋" w:hint="eastAsia"/>
          <w:sz w:val="32"/>
          <w:szCs w:val="32"/>
        </w:rPr>
        <w:t>对</w:t>
      </w:r>
      <w:r w:rsidRPr="004C6948">
        <w:rPr>
          <w:rFonts w:ascii="仿宋_GB2312" w:eastAsia="仿宋_GB2312" w:hAnsi="仿宋"/>
          <w:sz w:val="32"/>
          <w:szCs w:val="32"/>
        </w:rPr>
        <w:t>2018</w:t>
      </w:r>
      <w:r w:rsidRPr="004C6948">
        <w:rPr>
          <w:rFonts w:ascii="仿宋_GB2312" w:eastAsia="仿宋_GB2312" w:hAnsi="仿宋" w:hint="eastAsia"/>
          <w:sz w:val="32"/>
          <w:szCs w:val="32"/>
        </w:rPr>
        <w:t>年度</w:t>
      </w:r>
      <w:r w:rsidR="00A26434" w:rsidRPr="00A26434">
        <w:rPr>
          <w:rFonts w:ascii="仿宋_GB2312" w:eastAsia="仿宋_GB2312" w:hAnsi="仿宋" w:cs="仿宋" w:hint="eastAsia"/>
          <w:sz w:val="32"/>
          <w:szCs w:val="32"/>
        </w:rPr>
        <w:t>家园清洁</w:t>
      </w:r>
      <w:r w:rsidRPr="004C6948">
        <w:rPr>
          <w:rFonts w:ascii="仿宋_GB2312" w:eastAsia="仿宋_GB2312" w:hAnsi="仿宋" w:hint="eastAsia"/>
          <w:sz w:val="32"/>
          <w:szCs w:val="32"/>
        </w:rPr>
        <w:t>专项开展绩效评价。</w:t>
      </w:r>
    </w:p>
    <w:p w:rsidR="0090727F" w:rsidRPr="004C6948" w:rsidRDefault="0090727F" w:rsidP="00DE1A4A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一、</w:t>
      </w:r>
      <w:r w:rsidRPr="004C6948">
        <w:rPr>
          <w:rFonts w:ascii="黑体" w:eastAsia="黑体" w:hAnsi="黑体" w:hint="eastAsia"/>
          <w:sz w:val="32"/>
          <w:szCs w:val="32"/>
        </w:rPr>
        <w:t>项目基本情况</w:t>
      </w:r>
    </w:p>
    <w:p w:rsidR="0090727F" w:rsidRPr="004C6948" w:rsidRDefault="0090727F" w:rsidP="00DE1A4A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（一）基本情况。</w:t>
      </w:r>
      <w:r w:rsidR="00AD167F">
        <w:rPr>
          <w:rFonts w:ascii="仿宋_GB2312" w:eastAsia="仿宋_GB2312" w:hAnsi="仿宋" w:hint="eastAsia"/>
          <w:sz w:val="32"/>
          <w:szCs w:val="32"/>
        </w:rPr>
        <w:t>该项目主要针对我区全年各乡镇所属的各村农村环境卫生的日常</w:t>
      </w:r>
      <w:r w:rsidR="00714FC0">
        <w:rPr>
          <w:rFonts w:ascii="仿宋_GB2312" w:eastAsia="仿宋_GB2312" w:hAnsi="仿宋" w:hint="eastAsia"/>
          <w:sz w:val="32"/>
          <w:szCs w:val="32"/>
        </w:rPr>
        <w:t>保洁</w:t>
      </w:r>
      <w:r w:rsidR="00AD167F">
        <w:rPr>
          <w:rFonts w:ascii="仿宋_GB2312" w:eastAsia="仿宋_GB2312" w:hAnsi="仿宋" w:hint="eastAsia"/>
          <w:sz w:val="32"/>
          <w:szCs w:val="32"/>
        </w:rPr>
        <w:t>和环境卫生整治中产生的垃圾转运处理时所需的经费补助，涵盖我区中心城区以外的所有乡镇和农村，具体有河市镇（除万亩二期市政道路外），马甲镇、罗溪镇、虹山乡的所有乡村。</w:t>
      </w:r>
    </w:p>
    <w:p w:rsidR="0090727F" w:rsidRPr="004C6948" w:rsidRDefault="0090727F" w:rsidP="00DE1A4A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（二）主要成效。</w:t>
      </w:r>
      <w:r w:rsidR="00AD167F">
        <w:rPr>
          <w:rFonts w:ascii="仿宋_GB2312" w:eastAsia="仿宋_GB2312" w:hAnsi="仿宋" w:hint="eastAsia"/>
          <w:sz w:val="32"/>
          <w:szCs w:val="32"/>
        </w:rPr>
        <w:t>该项目由区环卫所负责组织和协调工作，各</w:t>
      </w:r>
      <w:r w:rsidR="00714FC0">
        <w:rPr>
          <w:rFonts w:ascii="仿宋_GB2312" w:eastAsia="仿宋_GB2312" w:hAnsi="仿宋" w:hint="eastAsia"/>
          <w:sz w:val="32"/>
          <w:szCs w:val="32"/>
        </w:rPr>
        <w:t>镇、</w:t>
      </w:r>
      <w:r w:rsidR="00AD167F">
        <w:rPr>
          <w:rFonts w:ascii="仿宋_GB2312" w:eastAsia="仿宋_GB2312" w:hAnsi="仿宋" w:hint="eastAsia"/>
          <w:sz w:val="32"/>
          <w:szCs w:val="32"/>
        </w:rPr>
        <w:t>乡、村负责日常管理和具体的垃圾清洁、转运工作。所需的经费由区政府根据各乡、镇的垃圾清洁转运处理的垃圾量给予适当的经费补助。该项目属于经常性项目，年初预算安排资金100万元，该笔资金下达在区住建</w:t>
      </w:r>
      <w:r w:rsidR="00714FC0">
        <w:rPr>
          <w:rFonts w:ascii="仿宋_GB2312" w:eastAsia="仿宋_GB2312" w:hAnsi="仿宋" w:hint="eastAsia"/>
          <w:sz w:val="32"/>
          <w:szCs w:val="32"/>
        </w:rPr>
        <w:t>局</w:t>
      </w:r>
      <w:r w:rsidR="00AD167F">
        <w:rPr>
          <w:rFonts w:ascii="仿宋_GB2312" w:eastAsia="仿宋_GB2312" w:hAnsi="仿宋" w:hint="eastAsia"/>
          <w:sz w:val="32"/>
          <w:szCs w:val="32"/>
        </w:rPr>
        <w:t>，上年度无结余，本年度无结余。项目具体实施单位为洛江区各乡、镇。在资金使用时，由各乡、镇按各自在实施该项目时所投入的资金量向区住建局申请，区住建局统筹分配。2018年拨付项目经费100万元，其中：河市镇10万元；马甲镇40万元；罗溪镇40万元；虹山乡10万元。</w:t>
      </w:r>
    </w:p>
    <w:p w:rsidR="0090727F" w:rsidRPr="004C6948" w:rsidRDefault="0090727F" w:rsidP="00DE1A4A">
      <w:pPr>
        <w:spacing w:line="600" w:lineRule="exact"/>
        <w:ind w:firstLineChars="196" w:firstLine="627"/>
        <w:rPr>
          <w:rFonts w:ascii="黑体" w:eastAsia="黑体" w:hAnsi="黑体" w:cs="仿宋"/>
          <w:kern w:val="0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二、绩效分析</w:t>
      </w:r>
    </w:p>
    <w:p w:rsidR="0090727F" w:rsidRPr="004C6948" w:rsidRDefault="00AD167F" w:rsidP="00DE1A4A">
      <w:pPr>
        <w:spacing w:line="600" w:lineRule="exact"/>
        <w:ind w:firstLineChars="196" w:firstLine="627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该项目由各乡、镇及所属的各村对本村的环境卫生进行清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扫、保洁并将产生的垃圾转运到垃圾处理场进行处理。河市镇已建成垃圾转运站，并由市环卫处负责转运。其余乡镇自行将垃圾运至处理场。区住建</w:t>
      </w:r>
      <w:r w:rsidR="00714FC0">
        <w:rPr>
          <w:rFonts w:ascii="仿宋_GB2312" w:eastAsia="仿宋_GB2312" w:hAnsi="仿宋" w:cs="仿宋" w:hint="eastAsia"/>
          <w:kern w:val="0"/>
          <w:sz w:val="32"/>
          <w:szCs w:val="32"/>
        </w:rPr>
        <w:t>局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根据各乡、镇产生处理的垃圾量给以补助。</w:t>
      </w:r>
    </w:p>
    <w:p w:rsidR="0090727F" w:rsidRPr="004C6948" w:rsidRDefault="0090727F" w:rsidP="00DE1A4A">
      <w:pPr>
        <w:spacing w:line="600" w:lineRule="exact"/>
        <w:ind w:firstLineChars="196" w:firstLine="627"/>
        <w:rPr>
          <w:rFonts w:ascii="黑体" w:eastAsia="黑体" w:hAnsi="黑体" w:cs="仿宋"/>
          <w:kern w:val="0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三、存在的主要问题及改进措施</w:t>
      </w:r>
    </w:p>
    <w:p w:rsidR="0090727F" w:rsidRDefault="00AD167F" w:rsidP="00E0754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（一）存在的问题</w:t>
      </w:r>
    </w:p>
    <w:p w:rsidR="00AD167F" w:rsidRDefault="00AD167F" w:rsidP="00E0754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1、由于生活习惯造成农村垃圾随意性堆放和乱丢乱扔垃圾现象较突出。</w:t>
      </w:r>
    </w:p>
    <w:p w:rsidR="00AD167F" w:rsidRDefault="00AD167F" w:rsidP="00E0754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2、保洁人员对产生的垃圾不能及时清理。</w:t>
      </w:r>
    </w:p>
    <w:p w:rsidR="00AD167F" w:rsidRDefault="00AD167F" w:rsidP="00E0754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3、清扫设备和设施的投入不够完善。</w:t>
      </w:r>
    </w:p>
    <w:p w:rsidR="00AD167F" w:rsidRDefault="00AD167F" w:rsidP="00E0754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（二）改进意见</w:t>
      </w:r>
    </w:p>
    <w:p w:rsidR="00AD167F" w:rsidRDefault="00AD167F" w:rsidP="00E0754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1、加强宣传力度，提高民众环境卫生意识。</w:t>
      </w:r>
    </w:p>
    <w:p w:rsidR="00AD167F" w:rsidRDefault="00AD167F" w:rsidP="00E0754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2、加强管理力度，争取做的垃圾日产日清，美化人居环境。</w:t>
      </w:r>
    </w:p>
    <w:p w:rsidR="00AD167F" w:rsidRDefault="00AD167F" w:rsidP="00E07548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3、增加财政投入，完备清扫设施。</w:t>
      </w:r>
    </w:p>
    <w:p w:rsidR="00AD167F" w:rsidRDefault="00AD167F" w:rsidP="00EF129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B2D6A" w:rsidRDefault="008B2D6A" w:rsidP="00EF129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2B37B5" w:rsidRDefault="002B37B5" w:rsidP="002B37B5">
      <w:pPr>
        <w:spacing w:line="600" w:lineRule="exact"/>
        <w:ind w:firstLineChars="200" w:firstLine="640"/>
        <w:jc w:val="right"/>
        <w:rPr>
          <w:rFonts w:ascii="仿宋_GB2312" w:eastAsia="仿宋_GB2312" w:hAnsi="仿宋" w:cs="仿宋" w:hint="eastAsia"/>
          <w:sz w:val="32"/>
          <w:szCs w:val="32"/>
        </w:rPr>
      </w:pPr>
      <w:r w:rsidRPr="002B37B5">
        <w:rPr>
          <w:rFonts w:ascii="仿宋_GB2312" w:eastAsia="仿宋_GB2312" w:hAnsi="仿宋" w:cs="仿宋" w:hint="eastAsia"/>
          <w:sz w:val="32"/>
          <w:szCs w:val="32"/>
        </w:rPr>
        <w:t>泉州市洛江区环境卫生管理所</w:t>
      </w:r>
    </w:p>
    <w:p w:rsidR="008B2D6A" w:rsidRPr="004C6948" w:rsidRDefault="008B2D6A" w:rsidP="002B37B5">
      <w:pPr>
        <w:spacing w:line="60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2019年8月1日</w:t>
      </w:r>
    </w:p>
    <w:p w:rsidR="008B2D6A" w:rsidRPr="00EF1299" w:rsidRDefault="008B2D6A" w:rsidP="00EF129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8B2D6A" w:rsidRPr="00EF1299" w:rsidSect="004C6948">
      <w:footerReference w:type="even" r:id="rId6"/>
      <w:footerReference w:type="default" r:id="rId7"/>
      <w:pgSz w:w="11906" w:h="16838"/>
      <w:pgMar w:top="187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8A" w:rsidRDefault="000A138A" w:rsidP="0039404D">
      <w:r>
        <w:separator/>
      </w:r>
    </w:p>
  </w:endnote>
  <w:endnote w:type="continuationSeparator" w:id="1">
    <w:p w:rsidR="000A138A" w:rsidRDefault="000A138A" w:rsidP="0039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F" w:rsidRDefault="0036444E" w:rsidP="00DE09F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07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27F" w:rsidRDefault="0090727F" w:rsidP="004C69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F" w:rsidRPr="004C6948" w:rsidRDefault="0036444E" w:rsidP="00DE09FE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4C6948">
      <w:rPr>
        <w:rStyle w:val="a6"/>
        <w:rFonts w:ascii="宋体" w:hAnsi="宋体"/>
        <w:sz w:val="28"/>
        <w:szCs w:val="28"/>
      </w:rPr>
      <w:fldChar w:fldCharType="begin"/>
    </w:r>
    <w:r w:rsidR="0090727F" w:rsidRPr="004C6948">
      <w:rPr>
        <w:rStyle w:val="a6"/>
        <w:rFonts w:ascii="宋体" w:hAnsi="宋体"/>
        <w:sz w:val="28"/>
        <w:szCs w:val="28"/>
      </w:rPr>
      <w:instrText xml:space="preserve">PAGE  </w:instrText>
    </w:r>
    <w:r w:rsidRPr="004C6948">
      <w:rPr>
        <w:rStyle w:val="a6"/>
        <w:rFonts w:ascii="宋体" w:hAnsi="宋体"/>
        <w:sz w:val="28"/>
        <w:szCs w:val="28"/>
      </w:rPr>
      <w:fldChar w:fldCharType="separate"/>
    </w:r>
    <w:r w:rsidR="002B37B5">
      <w:rPr>
        <w:rStyle w:val="a6"/>
        <w:rFonts w:ascii="宋体" w:hAnsi="宋体"/>
        <w:noProof/>
        <w:sz w:val="28"/>
        <w:szCs w:val="28"/>
      </w:rPr>
      <w:t>- 1 -</w:t>
    </w:r>
    <w:r w:rsidRPr="004C6948">
      <w:rPr>
        <w:rStyle w:val="a6"/>
        <w:rFonts w:ascii="宋体" w:hAnsi="宋体"/>
        <w:sz w:val="28"/>
        <w:szCs w:val="28"/>
      </w:rPr>
      <w:fldChar w:fldCharType="end"/>
    </w:r>
  </w:p>
  <w:p w:rsidR="0090727F" w:rsidRDefault="0090727F" w:rsidP="004C694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8A" w:rsidRDefault="000A138A" w:rsidP="0039404D">
      <w:r>
        <w:separator/>
      </w:r>
    </w:p>
  </w:footnote>
  <w:footnote w:type="continuationSeparator" w:id="1">
    <w:p w:rsidR="000A138A" w:rsidRDefault="000A138A" w:rsidP="0039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FD7"/>
    <w:rsid w:val="00035E62"/>
    <w:rsid w:val="00042F03"/>
    <w:rsid w:val="00073D01"/>
    <w:rsid w:val="000A1306"/>
    <w:rsid w:val="000A138A"/>
    <w:rsid w:val="000E3569"/>
    <w:rsid w:val="000F7F0B"/>
    <w:rsid w:val="001064EF"/>
    <w:rsid w:val="00136E61"/>
    <w:rsid w:val="00185A79"/>
    <w:rsid w:val="00212713"/>
    <w:rsid w:val="00214105"/>
    <w:rsid w:val="0023272E"/>
    <w:rsid w:val="00237FDD"/>
    <w:rsid w:val="00243A17"/>
    <w:rsid w:val="00263BD7"/>
    <w:rsid w:val="002658DA"/>
    <w:rsid w:val="002B37B5"/>
    <w:rsid w:val="002D0C7A"/>
    <w:rsid w:val="00321C91"/>
    <w:rsid w:val="00337508"/>
    <w:rsid w:val="0034223D"/>
    <w:rsid w:val="0036444E"/>
    <w:rsid w:val="0039404D"/>
    <w:rsid w:val="003A5B12"/>
    <w:rsid w:val="003B6A8A"/>
    <w:rsid w:val="003D40FF"/>
    <w:rsid w:val="00407A40"/>
    <w:rsid w:val="0042334C"/>
    <w:rsid w:val="00435C07"/>
    <w:rsid w:val="00466F02"/>
    <w:rsid w:val="00471B6A"/>
    <w:rsid w:val="00476D36"/>
    <w:rsid w:val="004770AA"/>
    <w:rsid w:val="00492EB0"/>
    <w:rsid w:val="004B288F"/>
    <w:rsid w:val="004B773B"/>
    <w:rsid w:val="004C0B8A"/>
    <w:rsid w:val="004C6948"/>
    <w:rsid w:val="004C7B5B"/>
    <w:rsid w:val="004D2358"/>
    <w:rsid w:val="004D456F"/>
    <w:rsid w:val="004E2AF6"/>
    <w:rsid w:val="00545BD8"/>
    <w:rsid w:val="005A1429"/>
    <w:rsid w:val="005B3FD7"/>
    <w:rsid w:val="005D055E"/>
    <w:rsid w:val="006000BC"/>
    <w:rsid w:val="00606CD9"/>
    <w:rsid w:val="00606D42"/>
    <w:rsid w:val="0062334E"/>
    <w:rsid w:val="00630C1A"/>
    <w:rsid w:val="0063758D"/>
    <w:rsid w:val="00687418"/>
    <w:rsid w:val="006C6D43"/>
    <w:rsid w:val="00712189"/>
    <w:rsid w:val="00714FC0"/>
    <w:rsid w:val="00727D0A"/>
    <w:rsid w:val="00743905"/>
    <w:rsid w:val="00744694"/>
    <w:rsid w:val="007A0E96"/>
    <w:rsid w:val="007B4E4C"/>
    <w:rsid w:val="007F5046"/>
    <w:rsid w:val="008240D3"/>
    <w:rsid w:val="00846233"/>
    <w:rsid w:val="008B2D6A"/>
    <w:rsid w:val="008C2242"/>
    <w:rsid w:val="008F3DA2"/>
    <w:rsid w:val="0090727F"/>
    <w:rsid w:val="00934B2B"/>
    <w:rsid w:val="00963955"/>
    <w:rsid w:val="0097614B"/>
    <w:rsid w:val="009B7F71"/>
    <w:rsid w:val="009E29CE"/>
    <w:rsid w:val="00A06CDC"/>
    <w:rsid w:val="00A16A79"/>
    <w:rsid w:val="00A26434"/>
    <w:rsid w:val="00A53568"/>
    <w:rsid w:val="00A971F9"/>
    <w:rsid w:val="00AB1127"/>
    <w:rsid w:val="00AD167F"/>
    <w:rsid w:val="00AE1BBA"/>
    <w:rsid w:val="00B4540B"/>
    <w:rsid w:val="00B534B3"/>
    <w:rsid w:val="00BD5288"/>
    <w:rsid w:val="00BF2BF8"/>
    <w:rsid w:val="00C03026"/>
    <w:rsid w:val="00C06C65"/>
    <w:rsid w:val="00C12605"/>
    <w:rsid w:val="00C227F6"/>
    <w:rsid w:val="00C313D1"/>
    <w:rsid w:val="00C339EF"/>
    <w:rsid w:val="00C526B0"/>
    <w:rsid w:val="00CB5CBD"/>
    <w:rsid w:val="00CF5948"/>
    <w:rsid w:val="00D17610"/>
    <w:rsid w:val="00D37B66"/>
    <w:rsid w:val="00D91C4D"/>
    <w:rsid w:val="00DB4211"/>
    <w:rsid w:val="00DC16DC"/>
    <w:rsid w:val="00DE09FE"/>
    <w:rsid w:val="00DE1A4A"/>
    <w:rsid w:val="00E07548"/>
    <w:rsid w:val="00E11E8C"/>
    <w:rsid w:val="00E749EF"/>
    <w:rsid w:val="00E92ABA"/>
    <w:rsid w:val="00EA7DE5"/>
    <w:rsid w:val="00EE1C3A"/>
    <w:rsid w:val="00EF1299"/>
    <w:rsid w:val="00EF2767"/>
    <w:rsid w:val="00F25C23"/>
    <w:rsid w:val="00F34652"/>
    <w:rsid w:val="00F408D5"/>
    <w:rsid w:val="00F70B96"/>
    <w:rsid w:val="00FA7CC9"/>
    <w:rsid w:val="203919FF"/>
    <w:rsid w:val="40914A75"/>
    <w:rsid w:val="50E9325E"/>
    <w:rsid w:val="74A0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940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39404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9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9404D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39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9404D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39404D"/>
    <w:pPr>
      <w:ind w:firstLineChars="200" w:firstLine="420"/>
    </w:pPr>
  </w:style>
  <w:style w:type="character" w:styleId="a6">
    <w:name w:val="page number"/>
    <w:basedOn w:val="a0"/>
    <w:uiPriority w:val="99"/>
    <w:rsid w:val="004C6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Administrator</dc:creator>
  <cp:keywords/>
  <dc:description/>
  <cp:lastModifiedBy>Administrator</cp:lastModifiedBy>
  <cp:revision>13</cp:revision>
  <cp:lastPrinted>2019-04-12T01:13:00Z</cp:lastPrinted>
  <dcterms:created xsi:type="dcterms:W3CDTF">2019-04-29T08:14:00Z</dcterms:created>
  <dcterms:modified xsi:type="dcterms:W3CDTF">2019-10-17T07:33:00Z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