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rPr>
          <w:rFonts w:ascii="黑体" w:hAnsi="黑体" w:eastAsia="黑体" w:cs="黑体"/>
          <w:sz w:val="32"/>
          <w:szCs w:val="32"/>
        </w:rPr>
      </w:pPr>
      <w:bookmarkStart w:id="0" w:name="文件标题"/>
      <w:r>
        <w:rPr>
          <w:rFonts w:hint="eastAsia" w:ascii="黑体" w:hAnsi="黑体" w:eastAsia="黑体" w:cs="黑体"/>
          <w:sz w:val="32"/>
          <w:szCs w:val="32"/>
        </w:rPr>
        <w:t>附件1</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36"/>
          <w:szCs w:val="36"/>
          <w:lang w:bidi="ar"/>
        </w:rPr>
        <w:t>202</w:t>
      </w:r>
      <w:r>
        <w:rPr>
          <w:rFonts w:hint="eastAsia" w:ascii="方正小标宋简体" w:hAnsi="方正小标宋简体" w:eastAsia="方正小标宋简体" w:cs="方正小标宋简体"/>
          <w:kern w:val="0"/>
          <w:sz w:val="36"/>
          <w:szCs w:val="36"/>
          <w:lang w:val="en-US" w:eastAsia="zh-CN" w:bidi="ar"/>
        </w:rPr>
        <w:t>4</w:t>
      </w:r>
      <w:r>
        <w:rPr>
          <w:rFonts w:hint="eastAsia" w:ascii="方正小标宋简体" w:hAnsi="方正小标宋简体" w:eastAsia="方正小标宋简体" w:cs="方正小标宋简体"/>
          <w:kern w:val="0"/>
          <w:sz w:val="36"/>
          <w:szCs w:val="36"/>
          <w:lang w:bidi="ar"/>
        </w:rPr>
        <w:t>年洛江区初中招生计划表</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77"/>
        <w:gridCol w:w="2337"/>
        <w:gridCol w:w="3727"/>
        <w:gridCol w:w="1133"/>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97"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777" w:type="dxa"/>
            <w:vAlign w:val="center"/>
          </w:tcPr>
          <w:p>
            <w:pPr>
              <w:spacing w:line="400" w:lineRule="exact"/>
              <w:jc w:val="center"/>
              <w:rPr>
                <w:rFonts w:ascii="仿宋_GB2312" w:hAnsi="仿宋_GB2312" w:eastAsia="仿宋_GB2312" w:cs="仿宋_GB2312"/>
                <w:bCs/>
                <w:sz w:val="28"/>
                <w:szCs w:val="28"/>
              </w:rPr>
            </w:pPr>
            <w:r>
              <w:rPr>
                <w:rFonts w:hint="eastAsia" w:ascii="宋体" w:hAnsi="宋体" w:cs="宋体"/>
                <w:b/>
                <w:bCs/>
                <w:kern w:val="0"/>
                <w:sz w:val="24"/>
                <w:lang w:bidi="ar"/>
              </w:rPr>
              <w:t>学校代码</w:t>
            </w:r>
          </w:p>
        </w:tc>
        <w:tc>
          <w:tcPr>
            <w:tcW w:w="2337"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学校名称</w:t>
            </w:r>
          </w:p>
        </w:tc>
        <w:tc>
          <w:tcPr>
            <w:tcW w:w="3727"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学校招生区域</w:t>
            </w:r>
          </w:p>
        </w:tc>
        <w:tc>
          <w:tcPr>
            <w:tcW w:w="1133"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初一年招生计划数（人）</w:t>
            </w:r>
          </w:p>
        </w:tc>
        <w:tc>
          <w:tcPr>
            <w:tcW w:w="589" w:type="dxa"/>
            <w:vAlign w:val="center"/>
          </w:tcPr>
          <w:p>
            <w:pPr>
              <w:spacing w:line="40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8401</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泉州第十一中学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万安街道</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8402</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泉州市双阳中学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双阳街道</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8403</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泉州市河市中学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河市镇</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8404</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泉州市马甲中学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马甲镇（马中片区）</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8405</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泉州就南中学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马甲镇（就中片区）</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8406</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泉州市奕聪中学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罗溪镇</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７</w:t>
            </w:r>
          </w:p>
        </w:tc>
        <w:tc>
          <w:tcPr>
            <w:tcW w:w="77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8408</w:t>
            </w:r>
          </w:p>
        </w:tc>
        <w:tc>
          <w:tcPr>
            <w:tcW w:w="233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泉州虹山中学</w:t>
            </w:r>
          </w:p>
        </w:tc>
        <w:tc>
          <w:tcPr>
            <w:tcW w:w="372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虹山乡</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777" w:type="dxa"/>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8409</w:t>
            </w:r>
          </w:p>
        </w:tc>
        <w:tc>
          <w:tcPr>
            <w:tcW w:w="2337" w:type="dxa"/>
            <w:vAlign w:val="center"/>
          </w:tcPr>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泉州南少林国际学校</w:t>
            </w:r>
          </w:p>
        </w:tc>
        <w:tc>
          <w:tcPr>
            <w:tcW w:w="3727" w:type="dxa"/>
          </w:tcPr>
          <w:p>
            <w:pPr>
              <w:widowControl/>
              <w:spacing w:line="360" w:lineRule="exact"/>
              <w:jc w:val="left"/>
              <w:textAlignment w:val="center"/>
              <w:rPr>
                <w:rFonts w:eastAsia="仿宋_GB2312"/>
                <w:kern w:val="0"/>
                <w:sz w:val="24"/>
                <w:lang w:bidi="ar"/>
              </w:rPr>
            </w:pPr>
            <w:r>
              <w:rPr>
                <w:rFonts w:eastAsia="仿宋_GB2312"/>
                <w:b/>
                <w:bCs/>
                <w:kern w:val="0"/>
                <w:sz w:val="24"/>
                <w:lang w:bidi="ar"/>
              </w:rPr>
              <w:t>第一批优先招生：</w:t>
            </w:r>
            <w:r>
              <w:rPr>
                <w:rFonts w:eastAsia="仿宋_GB2312"/>
                <w:kern w:val="0"/>
                <w:sz w:val="24"/>
                <w:lang w:bidi="ar"/>
              </w:rPr>
              <w:t>面向洛江区；</w:t>
            </w:r>
            <w:r>
              <w:rPr>
                <w:rFonts w:eastAsia="仿宋_GB2312"/>
                <w:b/>
                <w:bCs/>
                <w:kern w:val="0"/>
                <w:sz w:val="24"/>
                <w:lang w:bidi="ar"/>
              </w:rPr>
              <w:t>招生计划未完成的第二批招生：</w:t>
            </w:r>
            <w:r>
              <w:rPr>
                <w:rFonts w:eastAsia="仿宋_GB2312"/>
                <w:kern w:val="0"/>
                <w:sz w:val="24"/>
                <w:lang w:bidi="ar"/>
              </w:rPr>
              <w:t>面向鲤城区、丰泽区、泉港区、石狮市、晋江市、南安市、惠安县、安溪县、永春县、开发区</w:t>
            </w:r>
            <w:r>
              <w:rPr>
                <w:rFonts w:hint="eastAsia" w:eastAsia="仿宋_GB2312"/>
                <w:kern w:val="0"/>
                <w:sz w:val="24"/>
                <w:lang w:eastAsia="zh-CN" w:bidi="ar"/>
              </w:rPr>
              <w:t>、</w:t>
            </w:r>
            <w:r>
              <w:rPr>
                <w:rFonts w:eastAsia="仿宋_GB2312"/>
                <w:kern w:val="0"/>
                <w:sz w:val="24"/>
                <w:lang w:bidi="ar"/>
              </w:rPr>
              <w:t>台商区</w:t>
            </w:r>
          </w:p>
        </w:tc>
        <w:tc>
          <w:tcPr>
            <w:tcW w:w="1133" w:type="dxa"/>
            <w:vAlign w:val="center"/>
          </w:tcPr>
          <w:p>
            <w:pPr>
              <w:widowControl/>
              <w:spacing w:line="360" w:lineRule="exact"/>
              <w:jc w:val="center"/>
              <w:textAlignment w:val="center"/>
              <w:rPr>
                <w:rFonts w:hint="default" w:eastAsia="仿宋_GB2312"/>
                <w:kern w:val="0"/>
                <w:sz w:val="24"/>
                <w:lang w:val="en-US" w:eastAsia="zh-CN" w:bidi="ar"/>
              </w:rPr>
            </w:pPr>
            <w:r>
              <w:rPr>
                <w:rFonts w:hint="eastAsia" w:eastAsia="仿宋_GB2312"/>
                <w:kern w:val="0"/>
                <w:sz w:val="24"/>
                <w:lang w:val="en-US" w:eastAsia="zh-CN" w:bidi="ar"/>
              </w:rPr>
              <w:t>80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777" w:type="dxa"/>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8411</w:t>
            </w:r>
          </w:p>
        </w:tc>
        <w:tc>
          <w:tcPr>
            <w:tcW w:w="2337" w:type="dxa"/>
            <w:vAlign w:val="center"/>
          </w:tcPr>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福建泉州洛江外国语学校</w:t>
            </w:r>
          </w:p>
        </w:tc>
        <w:tc>
          <w:tcPr>
            <w:tcW w:w="3727" w:type="dxa"/>
          </w:tcPr>
          <w:p>
            <w:pPr>
              <w:widowControl/>
              <w:spacing w:line="360" w:lineRule="exact"/>
              <w:jc w:val="left"/>
              <w:textAlignment w:val="center"/>
              <w:rPr>
                <w:rFonts w:eastAsia="仿宋_GB2312"/>
                <w:kern w:val="0"/>
                <w:sz w:val="24"/>
                <w:lang w:bidi="ar"/>
              </w:rPr>
            </w:pPr>
            <w:r>
              <w:rPr>
                <w:rFonts w:eastAsia="仿宋_GB2312"/>
                <w:b/>
                <w:bCs/>
                <w:kern w:val="0"/>
                <w:sz w:val="24"/>
                <w:lang w:bidi="ar"/>
              </w:rPr>
              <w:t>第一批优先招生：</w:t>
            </w:r>
            <w:r>
              <w:rPr>
                <w:rFonts w:eastAsia="仿宋_GB2312"/>
                <w:kern w:val="0"/>
                <w:sz w:val="24"/>
                <w:lang w:bidi="ar"/>
              </w:rPr>
              <w:t>面向洛江区；</w:t>
            </w:r>
            <w:r>
              <w:rPr>
                <w:rFonts w:eastAsia="仿宋_GB2312"/>
                <w:b/>
                <w:bCs/>
                <w:kern w:val="0"/>
                <w:sz w:val="24"/>
                <w:lang w:bidi="ar"/>
              </w:rPr>
              <w:t>招生计划未完成的第二批招生：</w:t>
            </w:r>
            <w:r>
              <w:rPr>
                <w:rFonts w:eastAsia="仿宋_GB2312"/>
                <w:kern w:val="0"/>
                <w:sz w:val="24"/>
                <w:lang w:bidi="ar"/>
              </w:rPr>
              <w:t>面向鲤城区、丰泽区、泉港区、石狮市、晋江市、南安市、惠安县、安溪县、</w:t>
            </w:r>
            <w:r>
              <w:rPr>
                <w:rFonts w:hint="eastAsia" w:eastAsia="仿宋_GB2312"/>
                <w:kern w:val="0"/>
                <w:sz w:val="24"/>
                <w:lang w:eastAsia="zh-CN" w:bidi="ar"/>
              </w:rPr>
              <w:t>德化</w:t>
            </w:r>
            <w:r>
              <w:rPr>
                <w:rFonts w:eastAsia="仿宋_GB2312"/>
                <w:kern w:val="0"/>
                <w:sz w:val="24"/>
                <w:lang w:bidi="ar"/>
              </w:rPr>
              <w:t>县、开发区</w:t>
            </w:r>
            <w:r>
              <w:rPr>
                <w:rFonts w:hint="eastAsia" w:eastAsia="仿宋_GB2312"/>
                <w:kern w:val="0"/>
                <w:sz w:val="24"/>
                <w:lang w:eastAsia="zh-CN" w:bidi="ar"/>
              </w:rPr>
              <w:t>、</w:t>
            </w:r>
            <w:r>
              <w:rPr>
                <w:rFonts w:eastAsia="仿宋_GB2312"/>
                <w:kern w:val="0"/>
                <w:sz w:val="24"/>
                <w:lang w:bidi="ar"/>
              </w:rPr>
              <w:t>台商区</w:t>
            </w:r>
          </w:p>
        </w:tc>
        <w:tc>
          <w:tcPr>
            <w:tcW w:w="1133" w:type="dxa"/>
            <w:vAlign w:val="center"/>
          </w:tcPr>
          <w:p>
            <w:pPr>
              <w:widowControl/>
              <w:spacing w:line="360" w:lineRule="exact"/>
              <w:jc w:val="center"/>
              <w:textAlignment w:val="center"/>
              <w:rPr>
                <w:rFonts w:hint="default" w:eastAsia="仿宋_GB2312"/>
                <w:kern w:val="0"/>
                <w:sz w:val="24"/>
                <w:lang w:val="en-US" w:eastAsia="zh-CN" w:bidi="ar"/>
              </w:rPr>
            </w:pPr>
            <w:r>
              <w:rPr>
                <w:rFonts w:hint="eastAsia" w:eastAsia="仿宋_GB2312"/>
                <w:kern w:val="0"/>
                <w:sz w:val="24"/>
                <w:lang w:val="en-US" w:eastAsia="zh-CN" w:bidi="ar"/>
              </w:rPr>
              <w:t>480</w:t>
            </w:r>
          </w:p>
        </w:tc>
        <w:tc>
          <w:tcPr>
            <w:tcW w:w="589" w:type="dxa"/>
            <w:vAlign w:val="center"/>
          </w:tcPr>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777" w:type="dxa"/>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8410</w:t>
            </w:r>
          </w:p>
        </w:tc>
        <w:tc>
          <w:tcPr>
            <w:tcW w:w="2337" w:type="dxa"/>
            <w:vAlign w:val="center"/>
          </w:tcPr>
          <w:p>
            <w:pPr>
              <w:widowControl/>
              <w:spacing w:line="2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仰恩大学</w:t>
            </w:r>
          </w:p>
          <w:p>
            <w:pPr>
              <w:widowControl/>
              <w:spacing w:line="2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4"/>
                <w:lang w:bidi="ar"/>
              </w:rPr>
              <w:t>附属中学</w:t>
            </w:r>
          </w:p>
        </w:tc>
        <w:tc>
          <w:tcPr>
            <w:tcW w:w="3727" w:type="dxa"/>
          </w:tcPr>
          <w:p>
            <w:pPr>
              <w:widowControl/>
              <w:spacing w:line="360" w:lineRule="exact"/>
              <w:jc w:val="left"/>
              <w:textAlignment w:val="center"/>
              <w:rPr>
                <w:rFonts w:eastAsia="仿宋_GB2312"/>
                <w:kern w:val="0"/>
                <w:sz w:val="24"/>
                <w:lang w:bidi="ar"/>
              </w:rPr>
            </w:pPr>
            <w:r>
              <w:rPr>
                <w:rFonts w:eastAsia="仿宋_GB2312"/>
                <w:b/>
                <w:bCs/>
                <w:kern w:val="0"/>
                <w:sz w:val="24"/>
                <w:lang w:bidi="ar"/>
              </w:rPr>
              <w:t>第一批优先招生：</w:t>
            </w:r>
            <w:r>
              <w:rPr>
                <w:rFonts w:eastAsia="仿宋_GB2312"/>
                <w:kern w:val="0"/>
                <w:sz w:val="24"/>
                <w:lang w:bidi="ar"/>
              </w:rPr>
              <w:t>面向洛江区；</w:t>
            </w:r>
            <w:r>
              <w:rPr>
                <w:rFonts w:eastAsia="仿宋_GB2312"/>
                <w:b/>
                <w:bCs/>
                <w:kern w:val="0"/>
                <w:sz w:val="24"/>
                <w:lang w:bidi="ar"/>
              </w:rPr>
              <w:t>招生计划未完成的第二批招生：</w:t>
            </w:r>
            <w:r>
              <w:rPr>
                <w:rFonts w:eastAsia="仿宋_GB2312"/>
                <w:kern w:val="0"/>
                <w:sz w:val="24"/>
                <w:lang w:bidi="ar"/>
              </w:rPr>
              <w:t>面向鲤城区、丰泽区、泉港区、石狮市、晋江市、南安市、惠安县、安溪县、永春县、开发区</w:t>
            </w:r>
            <w:r>
              <w:rPr>
                <w:rFonts w:hint="eastAsia" w:eastAsia="仿宋_GB2312"/>
                <w:kern w:val="0"/>
                <w:sz w:val="24"/>
                <w:lang w:eastAsia="zh-CN" w:bidi="ar"/>
              </w:rPr>
              <w:t>、</w:t>
            </w:r>
            <w:r>
              <w:rPr>
                <w:rFonts w:eastAsia="仿宋_GB2312"/>
                <w:kern w:val="0"/>
                <w:sz w:val="24"/>
                <w:lang w:bidi="ar"/>
              </w:rPr>
              <w:t>台商区</w:t>
            </w:r>
          </w:p>
        </w:tc>
        <w:tc>
          <w:tcPr>
            <w:tcW w:w="1133" w:type="dxa"/>
            <w:vAlign w:val="center"/>
          </w:tcPr>
          <w:p>
            <w:pPr>
              <w:widowControl/>
              <w:spacing w:line="360" w:lineRule="exact"/>
              <w:jc w:val="center"/>
              <w:textAlignment w:val="center"/>
              <w:rPr>
                <w:rFonts w:hint="default" w:eastAsia="仿宋_GB2312"/>
                <w:kern w:val="0"/>
                <w:sz w:val="24"/>
                <w:lang w:val="en-US" w:eastAsia="zh-CN" w:bidi="ar"/>
              </w:rPr>
            </w:pPr>
            <w:r>
              <w:rPr>
                <w:rFonts w:hint="eastAsia" w:eastAsia="仿宋_GB2312"/>
                <w:kern w:val="0"/>
                <w:sz w:val="24"/>
                <w:lang w:val="en-US" w:eastAsia="zh-CN" w:bidi="ar"/>
              </w:rPr>
              <w:t>80</w:t>
            </w:r>
          </w:p>
        </w:tc>
        <w:tc>
          <w:tcPr>
            <w:tcW w:w="589"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38" w:type="dxa"/>
            <w:gridSpan w:val="4"/>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133" w:type="dxa"/>
            <w:vAlign w:val="center"/>
          </w:tcPr>
          <w:p>
            <w:pPr>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3790</w:t>
            </w:r>
          </w:p>
        </w:tc>
        <w:tc>
          <w:tcPr>
            <w:tcW w:w="589" w:type="dxa"/>
            <w:vAlign w:val="center"/>
          </w:tcPr>
          <w:p>
            <w:pPr>
              <w:spacing w:line="300" w:lineRule="exact"/>
              <w:jc w:val="center"/>
              <w:rPr>
                <w:rFonts w:ascii="仿宋_GB2312" w:hAnsi="仿宋_GB2312" w:eastAsia="仿宋_GB2312" w:cs="仿宋_GB2312"/>
                <w:sz w:val="28"/>
                <w:szCs w:val="28"/>
              </w:rPr>
            </w:pPr>
          </w:p>
        </w:tc>
      </w:tr>
    </w:tbl>
    <w:p>
      <w:pPr>
        <w:spacing w:line="20" w:lineRule="exact"/>
        <w:ind w:firstLine="641"/>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附件2</w:t>
      </w:r>
    </w:p>
    <w:p>
      <w:pPr>
        <w:spacing w:line="8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小学毕业生回</w:t>
      </w:r>
      <w:r>
        <w:rPr>
          <w:rFonts w:hint="eastAsia" w:ascii="方正小标宋简体" w:hAnsi="方正小标宋简体" w:eastAsia="方正小标宋简体" w:cs="方正小标宋简体"/>
          <w:sz w:val="36"/>
          <w:szCs w:val="36"/>
          <w:lang w:eastAsia="zh-CN"/>
        </w:rPr>
        <w:t>泉州市</w:t>
      </w:r>
      <w:r>
        <w:rPr>
          <w:rFonts w:hint="eastAsia" w:ascii="方正小标宋简体" w:hAnsi="方正小标宋简体" w:eastAsia="方正小标宋简体" w:cs="方正小标宋简体"/>
          <w:sz w:val="36"/>
          <w:szCs w:val="36"/>
        </w:rPr>
        <w:t>户籍（居住证）所在地升学联系函</w:t>
      </w:r>
    </w:p>
    <w:p>
      <w:pPr>
        <w:spacing w:line="560" w:lineRule="exact"/>
        <w:jc w:val="center"/>
        <w:rPr>
          <w:rFonts w:ascii="仿宋_GB2312" w:eastAsia="仿宋_GB2312"/>
          <w:b/>
          <w:kern w:val="0"/>
          <w:sz w:val="40"/>
          <w:szCs w:val="32"/>
        </w:rPr>
      </w:pPr>
    </w:p>
    <w:p>
      <w:pPr>
        <w:spacing w:line="520" w:lineRule="exact"/>
        <w:jc w:val="left"/>
        <w:rPr>
          <w:rFonts w:ascii="宋体" w:hAnsi="宋体" w:cs="宋体"/>
          <w:sz w:val="28"/>
          <w:szCs w:val="28"/>
        </w:rPr>
      </w:pPr>
      <w:r>
        <w:rPr>
          <w:rFonts w:hint="eastAsia" w:ascii="宋体" w:hAnsi="宋体" w:cs="宋体"/>
          <w:sz w:val="28"/>
          <w:szCs w:val="28"/>
        </w:rPr>
        <w:t xml:space="preserve">学生姓名________________________  性别____________________ </w:t>
      </w:r>
    </w:p>
    <w:p>
      <w:pPr>
        <w:spacing w:line="520" w:lineRule="exact"/>
        <w:jc w:val="left"/>
        <w:rPr>
          <w:rFonts w:ascii="宋体" w:hAnsi="宋体" w:cs="宋体"/>
          <w:sz w:val="28"/>
          <w:szCs w:val="28"/>
        </w:rPr>
      </w:pPr>
      <w:r>
        <w:rPr>
          <w:rFonts w:hint="eastAsia" w:ascii="宋体" w:hAnsi="宋体" w:cs="宋体"/>
          <w:sz w:val="28"/>
          <w:szCs w:val="28"/>
        </w:rPr>
        <w:t>身份证号__________________________________________________</w:t>
      </w:r>
    </w:p>
    <w:p>
      <w:pPr>
        <w:spacing w:line="520" w:lineRule="exact"/>
        <w:jc w:val="left"/>
        <w:rPr>
          <w:rFonts w:ascii="宋体" w:hAnsi="宋体" w:cs="宋体"/>
          <w:sz w:val="28"/>
          <w:szCs w:val="28"/>
        </w:rPr>
      </w:pPr>
      <w:r>
        <w:rPr>
          <w:rFonts w:hint="eastAsia" w:ascii="宋体" w:hAnsi="宋体" w:cs="宋体"/>
          <w:sz w:val="28"/>
          <w:szCs w:val="28"/>
        </w:rPr>
        <w:t>全国学籍号________________________________________________</w:t>
      </w:r>
    </w:p>
    <w:p>
      <w:pPr>
        <w:spacing w:line="520" w:lineRule="exact"/>
        <w:jc w:val="left"/>
        <w:rPr>
          <w:rFonts w:ascii="宋体" w:hAnsi="宋体" w:cs="宋体"/>
          <w:sz w:val="28"/>
          <w:szCs w:val="28"/>
        </w:rPr>
      </w:pPr>
      <w:r>
        <w:rPr>
          <w:rFonts w:hint="eastAsia" w:ascii="宋体" w:hAnsi="宋体" w:cs="宋体"/>
          <w:sz w:val="28"/>
          <w:szCs w:val="28"/>
        </w:rPr>
        <w:t>学籍所在省份__________________学校标识码___________________</w:t>
      </w:r>
    </w:p>
    <w:p>
      <w:pPr>
        <w:spacing w:line="520" w:lineRule="exact"/>
        <w:jc w:val="left"/>
        <w:rPr>
          <w:rFonts w:ascii="宋体" w:hAnsi="宋体" w:cs="宋体"/>
          <w:sz w:val="28"/>
          <w:szCs w:val="28"/>
        </w:rPr>
      </w:pPr>
      <w:r>
        <w:rPr>
          <w:rFonts w:hint="eastAsia" w:ascii="宋体" w:hAnsi="宋体" w:cs="宋体"/>
          <w:sz w:val="28"/>
          <w:szCs w:val="28"/>
        </w:rPr>
        <w:t>户籍所在地_______________________________________________</w:t>
      </w:r>
    </w:p>
    <w:p>
      <w:pPr>
        <w:spacing w:line="520" w:lineRule="exact"/>
        <w:jc w:val="left"/>
        <w:rPr>
          <w:rFonts w:ascii="宋体" w:hAnsi="宋体" w:cs="宋体"/>
          <w:sz w:val="28"/>
          <w:szCs w:val="28"/>
        </w:rPr>
      </w:pPr>
      <w:r>
        <w:rPr>
          <w:rFonts w:hint="eastAsia" w:ascii="宋体" w:hAnsi="宋体" w:cs="宋体"/>
          <w:sz w:val="28"/>
          <w:szCs w:val="28"/>
        </w:rPr>
        <w:t>居住证所在地________________________________________________</w:t>
      </w:r>
    </w:p>
    <w:p>
      <w:pPr>
        <w:spacing w:line="520" w:lineRule="exact"/>
        <w:ind w:firstLine="560" w:firstLineChars="200"/>
        <w:rPr>
          <w:sz w:val="28"/>
          <w:szCs w:val="28"/>
        </w:rPr>
      </w:pPr>
      <w:r>
        <w:rPr>
          <w:rFonts w:hint="eastAsia" w:ascii="宋体" w:hAnsi="宋体" w:cs="宋体"/>
          <w:sz w:val="28"/>
          <w:szCs w:val="28"/>
        </w:rPr>
        <w:t>该生系我校________年即将毕业的学生，目前在校就读，该生申请回户籍（居住证）所在地参加小升初报名</w:t>
      </w:r>
      <w:r>
        <w:rPr>
          <w:rFonts w:hint="eastAsia"/>
          <w:sz w:val="28"/>
          <w:szCs w:val="28"/>
        </w:rPr>
        <w:t>。</w:t>
      </w:r>
    </w:p>
    <w:p>
      <w:pPr>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声明：本人自愿回户籍（居住证）所在地</w:t>
      </w:r>
      <w:r>
        <w:rPr>
          <w:rFonts w:hint="eastAsia" w:ascii="仿宋" w:hAnsi="仿宋" w:eastAsia="仿宋" w:cs="仿宋"/>
          <w:b/>
          <w:bCs/>
          <w:sz w:val="28"/>
          <w:szCs w:val="28"/>
          <w:u w:val="single"/>
        </w:rPr>
        <w:t xml:space="preserve">      县</w:t>
      </w:r>
      <w:r>
        <w:rPr>
          <w:rFonts w:hint="eastAsia" w:ascii="仿宋" w:hAnsi="仿宋" w:eastAsia="仿宋" w:cs="仿宋"/>
          <w:b/>
          <w:bCs/>
          <w:sz w:val="28"/>
          <w:szCs w:val="28"/>
        </w:rPr>
        <w:t>（市、区）参加初中招生，放弃学籍所在地洛江区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初中学位。</w:t>
      </w:r>
    </w:p>
    <w:p>
      <w:pPr>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学生签名 ：                 家长签名：</w:t>
      </w:r>
    </w:p>
    <w:p>
      <w:pPr>
        <w:pStyle w:val="10"/>
        <w:spacing w:line="520" w:lineRule="exact"/>
        <w:ind w:firstLine="4498" w:firstLineChars="1600"/>
        <w:rPr>
          <w:b/>
          <w:bCs/>
        </w:rPr>
      </w:pPr>
      <w:r>
        <w:rPr>
          <w:rFonts w:hint="eastAsia" w:ascii="仿宋" w:hAnsi="仿宋" w:eastAsia="仿宋" w:cs="仿宋"/>
          <w:b/>
          <w:bCs/>
          <w:sz w:val="28"/>
          <w:szCs w:val="28"/>
        </w:rPr>
        <w:t>年  月  日</w:t>
      </w:r>
    </w:p>
    <w:tbl>
      <w:tblPr>
        <w:tblStyle w:val="12"/>
        <w:tblW w:w="9303" w:type="dxa"/>
        <w:tblInd w:w="0" w:type="dxa"/>
        <w:tblLayout w:type="fixed"/>
        <w:tblCellMar>
          <w:top w:w="0" w:type="dxa"/>
          <w:left w:w="108" w:type="dxa"/>
          <w:bottom w:w="0" w:type="dxa"/>
          <w:right w:w="108" w:type="dxa"/>
        </w:tblCellMar>
      </w:tblPr>
      <w:tblGrid>
        <w:gridCol w:w="4651"/>
        <w:gridCol w:w="4652"/>
      </w:tblGrid>
      <w:tr>
        <w:tblPrEx>
          <w:tblCellMar>
            <w:top w:w="0" w:type="dxa"/>
            <w:left w:w="108" w:type="dxa"/>
            <w:bottom w:w="0" w:type="dxa"/>
            <w:right w:w="108" w:type="dxa"/>
          </w:tblCellMar>
        </w:tblPrEx>
        <w:trPr>
          <w:trHeight w:val="956" w:hRule="atLeast"/>
        </w:trPr>
        <w:tc>
          <w:tcPr>
            <w:tcW w:w="4651" w:type="dxa"/>
            <w:vAlign w:val="center"/>
          </w:tcPr>
          <w:p>
            <w:pPr>
              <w:spacing w:line="600" w:lineRule="exact"/>
              <w:rPr>
                <w:sz w:val="28"/>
                <w:szCs w:val="28"/>
              </w:rPr>
            </w:pPr>
            <w:r>
              <w:rPr>
                <w:rFonts w:hint="eastAsia"/>
                <w:sz w:val="28"/>
                <w:szCs w:val="28"/>
              </w:rPr>
              <w:t>学籍校（盖章）</w:t>
            </w:r>
          </w:p>
        </w:tc>
        <w:tc>
          <w:tcPr>
            <w:tcW w:w="4652" w:type="dxa"/>
            <w:vAlign w:val="center"/>
          </w:tcPr>
          <w:p>
            <w:pPr>
              <w:spacing w:line="600" w:lineRule="exact"/>
              <w:rPr>
                <w:sz w:val="28"/>
                <w:szCs w:val="28"/>
              </w:rPr>
            </w:pPr>
            <w:r>
              <w:rPr>
                <w:rFonts w:hint="eastAsia"/>
                <w:sz w:val="28"/>
                <w:szCs w:val="28"/>
              </w:rPr>
              <w:t>学籍校主管教育行政部门（盖章）</w:t>
            </w:r>
          </w:p>
        </w:tc>
      </w:tr>
      <w:tr>
        <w:tblPrEx>
          <w:tblCellMar>
            <w:top w:w="0" w:type="dxa"/>
            <w:left w:w="108" w:type="dxa"/>
            <w:bottom w:w="0" w:type="dxa"/>
            <w:right w:w="108" w:type="dxa"/>
          </w:tblCellMar>
        </w:tblPrEx>
        <w:trPr>
          <w:trHeight w:val="956" w:hRule="atLeast"/>
        </w:trPr>
        <w:tc>
          <w:tcPr>
            <w:tcW w:w="4651" w:type="dxa"/>
            <w:vAlign w:val="center"/>
          </w:tcPr>
          <w:p>
            <w:pPr>
              <w:spacing w:line="600" w:lineRule="exact"/>
              <w:rPr>
                <w:sz w:val="28"/>
                <w:szCs w:val="28"/>
              </w:rPr>
            </w:pPr>
            <w:r>
              <w:rPr>
                <w:rFonts w:hint="eastAsia"/>
                <w:sz w:val="28"/>
                <w:szCs w:val="28"/>
              </w:rPr>
              <w:t>经办人（签名）</w:t>
            </w:r>
          </w:p>
        </w:tc>
        <w:tc>
          <w:tcPr>
            <w:tcW w:w="4652" w:type="dxa"/>
            <w:vAlign w:val="center"/>
          </w:tcPr>
          <w:p>
            <w:pPr>
              <w:spacing w:line="600" w:lineRule="exact"/>
              <w:rPr>
                <w:sz w:val="28"/>
                <w:szCs w:val="28"/>
              </w:rPr>
            </w:pPr>
            <w:r>
              <w:rPr>
                <w:rFonts w:hint="eastAsia"/>
                <w:sz w:val="28"/>
                <w:szCs w:val="28"/>
              </w:rPr>
              <w:t>经办人（签名）</w:t>
            </w:r>
          </w:p>
        </w:tc>
      </w:tr>
      <w:tr>
        <w:tblPrEx>
          <w:tblCellMar>
            <w:top w:w="0" w:type="dxa"/>
            <w:left w:w="108" w:type="dxa"/>
            <w:bottom w:w="0" w:type="dxa"/>
            <w:right w:w="108" w:type="dxa"/>
          </w:tblCellMar>
        </w:tblPrEx>
        <w:trPr>
          <w:trHeight w:val="956" w:hRule="atLeast"/>
        </w:trPr>
        <w:tc>
          <w:tcPr>
            <w:tcW w:w="4651" w:type="dxa"/>
            <w:vAlign w:val="center"/>
          </w:tcPr>
          <w:p>
            <w:pPr>
              <w:spacing w:line="600" w:lineRule="exact"/>
              <w:rPr>
                <w:sz w:val="28"/>
                <w:szCs w:val="28"/>
              </w:rPr>
            </w:pPr>
            <w:r>
              <w:rPr>
                <w:rFonts w:hint="eastAsia"/>
                <w:sz w:val="28"/>
                <w:szCs w:val="28"/>
              </w:rPr>
              <w:t>____年____月____日</w:t>
            </w:r>
          </w:p>
        </w:tc>
        <w:tc>
          <w:tcPr>
            <w:tcW w:w="4652" w:type="dxa"/>
            <w:vAlign w:val="center"/>
          </w:tcPr>
          <w:p>
            <w:pPr>
              <w:spacing w:line="600" w:lineRule="exact"/>
              <w:rPr>
                <w:sz w:val="28"/>
                <w:szCs w:val="28"/>
              </w:rPr>
            </w:pPr>
            <w:r>
              <w:rPr>
                <w:rFonts w:hint="eastAsia"/>
                <w:sz w:val="28"/>
                <w:szCs w:val="28"/>
              </w:rPr>
              <w:t>____年____月____日</w:t>
            </w:r>
          </w:p>
        </w:tc>
      </w:tr>
    </w:tbl>
    <w:p>
      <w:pPr>
        <w:spacing w:line="400" w:lineRule="exact"/>
        <w:rPr>
          <w:sz w:val="24"/>
        </w:rPr>
      </w:pPr>
      <w:r>
        <w:rPr>
          <w:rFonts w:hint="eastAsia"/>
          <w:sz w:val="24"/>
        </w:rPr>
        <w:t>备注：1.本函一式两份，一份学生回户籍（居住）所在地参加小升初报名时，上交给原籍（居住）所在地教育局；一份由洛江区教育局存档。2.需附上全国学籍系统中的“学生学籍基础信息表”截图（加盖学校公章）作为附件材料。</w:t>
      </w:r>
    </w:p>
    <w:p>
      <w:pPr>
        <w:widowControl/>
        <w:spacing w:line="560" w:lineRule="exact"/>
        <w:rPr>
          <w:rFonts w:ascii="黑体" w:hAnsi="黑体" w:eastAsia="黑体" w:cs="黑体"/>
          <w:sz w:val="32"/>
          <w:szCs w:val="32"/>
        </w:rPr>
      </w:pPr>
      <w:r>
        <w:rPr>
          <w:rFonts w:hint="eastAsia" w:ascii="黑体" w:hAnsi="黑体" w:eastAsia="黑体" w:cs="黑体"/>
          <w:sz w:val="32"/>
          <w:szCs w:val="32"/>
        </w:rPr>
        <w:t>附件3</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洛江区公办学校教育优待政策照顾对象入学申请表</w:t>
      </w:r>
    </w:p>
    <w:tbl>
      <w:tblPr>
        <w:tblStyle w:val="12"/>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847"/>
        <w:gridCol w:w="1382"/>
        <w:gridCol w:w="645"/>
        <w:gridCol w:w="586"/>
        <w:gridCol w:w="337"/>
        <w:gridCol w:w="842"/>
        <w:gridCol w:w="59"/>
        <w:gridCol w:w="643"/>
        <w:gridCol w:w="241"/>
        <w:gridCol w:w="667"/>
        <w:gridCol w:w="215"/>
        <w:gridCol w:w="476"/>
        <w:gridCol w:w="649"/>
        <w:gridCol w:w="2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申请人姓名</w:t>
            </w:r>
          </w:p>
        </w:tc>
        <w:tc>
          <w:tcPr>
            <w:tcW w:w="1231" w:type="dxa"/>
            <w:gridSpan w:val="2"/>
            <w:vAlign w:val="center"/>
          </w:tcPr>
          <w:p>
            <w:pPr>
              <w:widowControl/>
              <w:jc w:val="center"/>
              <w:rPr>
                <w:rFonts w:ascii="宋体" w:hAnsi="宋体"/>
                <w:b/>
                <w:bCs/>
                <w:kern w:val="0"/>
                <w:sz w:val="20"/>
                <w:szCs w:val="20"/>
              </w:rPr>
            </w:pPr>
          </w:p>
        </w:tc>
        <w:tc>
          <w:tcPr>
            <w:tcW w:w="1238"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性 别</w:t>
            </w:r>
          </w:p>
        </w:tc>
        <w:tc>
          <w:tcPr>
            <w:tcW w:w="884" w:type="dxa"/>
            <w:gridSpan w:val="2"/>
            <w:vAlign w:val="center"/>
          </w:tcPr>
          <w:p>
            <w:pPr>
              <w:widowControl/>
              <w:jc w:val="center"/>
              <w:rPr>
                <w:rFonts w:ascii="宋体" w:hAnsi="宋体"/>
                <w:b/>
                <w:bCs/>
                <w:kern w:val="0"/>
                <w:sz w:val="20"/>
                <w:szCs w:val="20"/>
              </w:rPr>
            </w:pPr>
          </w:p>
        </w:tc>
        <w:tc>
          <w:tcPr>
            <w:tcW w:w="667" w:type="dxa"/>
            <w:vAlign w:val="center"/>
          </w:tcPr>
          <w:p>
            <w:pPr>
              <w:widowControl/>
              <w:jc w:val="center"/>
              <w:rPr>
                <w:rFonts w:ascii="宋体" w:hAnsi="宋体"/>
                <w:b/>
                <w:bCs/>
                <w:kern w:val="0"/>
                <w:sz w:val="20"/>
                <w:szCs w:val="20"/>
              </w:rPr>
            </w:pPr>
            <w:r>
              <w:rPr>
                <w:rFonts w:hint="eastAsia" w:ascii="宋体" w:hAnsi="宋体"/>
                <w:b/>
                <w:bCs/>
                <w:kern w:val="0"/>
                <w:sz w:val="20"/>
                <w:szCs w:val="20"/>
              </w:rPr>
              <w:t>民 族</w:t>
            </w:r>
          </w:p>
        </w:tc>
        <w:tc>
          <w:tcPr>
            <w:tcW w:w="1340" w:type="dxa"/>
            <w:gridSpan w:val="3"/>
            <w:vAlign w:val="center"/>
          </w:tcPr>
          <w:p>
            <w:pPr>
              <w:widowControl/>
              <w:jc w:val="center"/>
              <w:rPr>
                <w:rFonts w:ascii="宋体" w:hAnsi="宋体"/>
                <w:b/>
                <w:bCs/>
                <w:kern w:val="0"/>
                <w:sz w:val="20"/>
                <w:szCs w:val="20"/>
              </w:rPr>
            </w:pPr>
          </w:p>
        </w:tc>
        <w:tc>
          <w:tcPr>
            <w:tcW w:w="1600" w:type="dxa"/>
            <w:gridSpan w:val="2"/>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 </w:t>
            </w:r>
          </w:p>
          <w:p>
            <w:pPr>
              <w:jc w:val="center"/>
              <w:rPr>
                <w:rFonts w:ascii="宋体" w:hAnsi="宋体"/>
                <w:b/>
                <w:bCs/>
                <w:kern w:val="0"/>
                <w:sz w:val="20"/>
                <w:szCs w:val="20"/>
              </w:rPr>
            </w:pPr>
            <w:r>
              <w:rPr>
                <w:rFonts w:hint="eastAsia" w:ascii="宋体" w:hAnsi="宋体"/>
                <w:b/>
                <w:bCs/>
                <w:kern w:val="0"/>
                <w:sz w:val="20"/>
                <w:szCs w:val="20"/>
              </w:rPr>
              <w:t>申请人照片</w:t>
            </w:r>
          </w:p>
          <w:p>
            <w:pPr>
              <w:widowControl/>
              <w:jc w:val="center"/>
              <w:rPr>
                <w:rFonts w:ascii="宋体" w:hAnsi="宋体"/>
                <w:b/>
                <w:bCs/>
                <w:kern w:val="0"/>
                <w:sz w:val="20"/>
                <w:szCs w:val="20"/>
              </w:rPr>
            </w:pPr>
          </w:p>
          <w:p>
            <w:pPr>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出生年月</w:t>
            </w:r>
          </w:p>
        </w:tc>
        <w:tc>
          <w:tcPr>
            <w:tcW w:w="1231" w:type="dxa"/>
            <w:gridSpan w:val="2"/>
            <w:vAlign w:val="center"/>
          </w:tcPr>
          <w:p>
            <w:pPr>
              <w:widowControl/>
              <w:jc w:val="center"/>
              <w:rPr>
                <w:rFonts w:ascii="宋体" w:hAnsi="宋体"/>
                <w:b/>
                <w:bCs/>
                <w:kern w:val="0"/>
                <w:sz w:val="20"/>
                <w:szCs w:val="20"/>
              </w:rPr>
            </w:pPr>
          </w:p>
        </w:tc>
        <w:tc>
          <w:tcPr>
            <w:tcW w:w="1238"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工作单位</w:t>
            </w:r>
          </w:p>
        </w:tc>
        <w:tc>
          <w:tcPr>
            <w:tcW w:w="2891" w:type="dxa"/>
            <w:gridSpan w:val="6"/>
            <w:vAlign w:val="center"/>
          </w:tcPr>
          <w:p>
            <w:pPr>
              <w:widowControl/>
              <w:jc w:val="center"/>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来泉州工作时间</w:t>
            </w:r>
          </w:p>
        </w:tc>
        <w:tc>
          <w:tcPr>
            <w:tcW w:w="2469" w:type="dxa"/>
            <w:gridSpan w:val="5"/>
            <w:vAlign w:val="center"/>
          </w:tcPr>
          <w:p>
            <w:pPr>
              <w:widowControl/>
              <w:jc w:val="center"/>
              <w:rPr>
                <w:rFonts w:ascii="宋体" w:hAnsi="宋体"/>
                <w:b/>
                <w:bCs/>
                <w:kern w:val="0"/>
                <w:sz w:val="20"/>
                <w:szCs w:val="20"/>
              </w:rPr>
            </w:pPr>
            <w:r>
              <w:rPr>
                <w:rFonts w:hint="eastAsia" w:ascii="宋体" w:hAnsi="宋体"/>
                <w:b/>
                <w:bCs/>
                <w:kern w:val="0"/>
                <w:sz w:val="20"/>
                <w:szCs w:val="20"/>
              </w:rPr>
              <w:t xml:space="preserve">    年      月 </w:t>
            </w:r>
          </w:p>
        </w:tc>
        <w:tc>
          <w:tcPr>
            <w:tcW w:w="884" w:type="dxa"/>
            <w:gridSpan w:val="2"/>
            <w:vAlign w:val="center"/>
          </w:tcPr>
          <w:p>
            <w:pPr>
              <w:widowControl/>
              <w:jc w:val="center"/>
              <w:rPr>
                <w:rFonts w:ascii="宋体" w:hAnsi="宋体"/>
                <w:b/>
                <w:bCs/>
                <w:kern w:val="0"/>
                <w:sz w:val="20"/>
                <w:szCs w:val="20"/>
              </w:rPr>
            </w:pPr>
            <w:r>
              <w:rPr>
                <w:rFonts w:hint="eastAsia" w:ascii="宋体" w:hAnsi="宋体"/>
                <w:b/>
                <w:bCs/>
                <w:kern w:val="0"/>
                <w:sz w:val="20"/>
                <w:szCs w:val="20"/>
              </w:rPr>
              <w:t>职 务</w:t>
            </w:r>
          </w:p>
        </w:tc>
        <w:tc>
          <w:tcPr>
            <w:tcW w:w="2007" w:type="dxa"/>
            <w:gridSpan w:val="4"/>
            <w:vAlign w:val="center"/>
          </w:tcPr>
          <w:p>
            <w:pPr>
              <w:widowControl/>
              <w:jc w:val="center"/>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户籍所在地</w:t>
            </w:r>
          </w:p>
        </w:tc>
        <w:tc>
          <w:tcPr>
            <w:tcW w:w="5360" w:type="dxa"/>
            <w:gridSpan w:val="11"/>
            <w:vAlign w:val="center"/>
          </w:tcPr>
          <w:p>
            <w:pPr>
              <w:widowControl/>
              <w:jc w:val="center"/>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教育政策性照顾</w:t>
            </w:r>
          </w:p>
          <w:p>
            <w:pPr>
              <w:widowControl/>
              <w:jc w:val="center"/>
              <w:rPr>
                <w:rFonts w:ascii="宋体" w:hAnsi="宋体"/>
                <w:b/>
                <w:bCs/>
                <w:kern w:val="0"/>
                <w:sz w:val="20"/>
                <w:szCs w:val="20"/>
              </w:rPr>
            </w:pPr>
            <w:r>
              <w:rPr>
                <w:rFonts w:hint="eastAsia" w:ascii="宋体" w:hAnsi="宋体"/>
                <w:b/>
                <w:bCs/>
                <w:kern w:val="0"/>
                <w:sz w:val="20"/>
                <w:szCs w:val="20"/>
              </w:rPr>
              <w:t>对象类别</w:t>
            </w:r>
          </w:p>
        </w:tc>
        <w:tc>
          <w:tcPr>
            <w:tcW w:w="5360" w:type="dxa"/>
            <w:gridSpan w:val="11"/>
            <w:vAlign w:val="center"/>
          </w:tcPr>
          <w:p>
            <w:pPr>
              <w:widowControl/>
              <w:ind w:firstLine="401"/>
              <w:rPr>
                <w:rFonts w:ascii="宋体" w:hAnsi="宋体"/>
                <w:b/>
                <w:bCs/>
                <w:kern w:val="0"/>
                <w:sz w:val="20"/>
                <w:szCs w:val="20"/>
              </w:rPr>
            </w:pPr>
          </w:p>
        </w:tc>
        <w:tc>
          <w:tcPr>
            <w:tcW w:w="1600" w:type="dxa"/>
            <w:gridSpan w:val="2"/>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联系电话（手机）</w:t>
            </w:r>
          </w:p>
        </w:tc>
        <w:tc>
          <w:tcPr>
            <w:tcW w:w="2410" w:type="dxa"/>
            <w:gridSpan w:val="4"/>
            <w:vAlign w:val="center"/>
          </w:tcPr>
          <w:p>
            <w:pPr>
              <w:widowControl/>
              <w:jc w:val="center"/>
              <w:rPr>
                <w:rFonts w:ascii="宋体" w:hAnsi="宋体"/>
                <w:b/>
                <w:bCs/>
                <w:kern w:val="0"/>
                <w:sz w:val="20"/>
                <w:szCs w:val="20"/>
              </w:rPr>
            </w:pPr>
            <w:r>
              <w:rPr>
                <w:rFonts w:hint="eastAsia" w:ascii="宋体" w:hAnsi="宋体"/>
                <w:b/>
                <w:bCs/>
                <w:kern w:val="0"/>
                <w:sz w:val="20"/>
                <w:szCs w:val="20"/>
              </w:rPr>
              <w:t> </w:t>
            </w:r>
          </w:p>
        </w:tc>
        <w:tc>
          <w:tcPr>
            <w:tcW w:w="2301" w:type="dxa"/>
            <w:gridSpan w:val="6"/>
            <w:vAlign w:val="center"/>
          </w:tcPr>
          <w:p>
            <w:pPr>
              <w:widowControl/>
              <w:jc w:val="center"/>
              <w:rPr>
                <w:rFonts w:ascii="宋体" w:hAnsi="宋体"/>
                <w:b/>
                <w:bCs/>
                <w:kern w:val="0"/>
                <w:sz w:val="20"/>
                <w:szCs w:val="20"/>
              </w:rPr>
            </w:pPr>
            <w:r>
              <w:rPr>
                <w:rFonts w:hint="eastAsia" w:ascii="宋体" w:hAnsi="宋体"/>
                <w:b/>
                <w:bCs/>
                <w:kern w:val="0"/>
                <w:sz w:val="20"/>
                <w:szCs w:val="20"/>
              </w:rPr>
              <w:t>电子邮箱</w:t>
            </w:r>
          </w:p>
        </w:tc>
        <w:tc>
          <w:tcPr>
            <w:tcW w:w="2249"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工作单位通讯地址</w:t>
            </w:r>
          </w:p>
        </w:tc>
        <w:tc>
          <w:tcPr>
            <w:tcW w:w="6960" w:type="dxa"/>
            <w:gridSpan w:val="13"/>
            <w:vAlign w:val="center"/>
          </w:tcPr>
          <w:p>
            <w:pPr>
              <w:widowControl/>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2662" w:type="dxa"/>
            <w:gridSpan w:val="3"/>
            <w:vAlign w:val="center"/>
          </w:tcPr>
          <w:p>
            <w:pPr>
              <w:widowControl/>
              <w:jc w:val="center"/>
              <w:rPr>
                <w:rFonts w:ascii="宋体" w:hAnsi="宋体"/>
                <w:b/>
                <w:bCs/>
                <w:kern w:val="0"/>
                <w:sz w:val="20"/>
                <w:szCs w:val="20"/>
              </w:rPr>
            </w:pPr>
            <w:r>
              <w:rPr>
                <w:rFonts w:hint="eastAsia" w:ascii="宋体" w:hAnsi="宋体"/>
                <w:b/>
                <w:bCs/>
                <w:kern w:val="0"/>
                <w:sz w:val="20"/>
                <w:szCs w:val="20"/>
              </w:rPr>
              <w:t>现居住地详细地址</w:t>
            </w:r>
          </w:p>
        </w:tc>
        <w:tc>
          <w:tcPr>
            <w:tcW w:w="6960" w:type="dxa"/>
            <w:gridSpan w:val="13"/>
            <w:vAlign w:val="center"/>
          </w:tcPr>
          <w:p>
            <w:pPr>
              <w:widowControl/>
              <w:jc w:val="center"/>
              <w:rPr>
                <w:rFonts w:ascii="宋体" w:hAnsi="宋体"/>
                <w:b/>
                <w:bCs/>
                <w:kern w:val="0"/>
                <w:sz w:val="20"/>
                <w:szCs w:val="20"/>
              </w:rPr>
            </w:pPr>
            <w:r>
              <w:rPr>
                <w:rFonts w:hint="eastAsia" w:ascii="宋体" w:hAnsi="宋体"/>
                <w:b/>
                <w:bCs/>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33" w:type="dxa"/>
            <w:vMerge w:val="restart"/>
            <w:vAlign w:val="center"/>
          </w:tcPr>
          <w:p>
            <w:pPr>
              <w:widowControl/>
              <w:jc w:val="center"/>
              <w:rPr>
                <w:rFonts w:ascii="宋体" w:hAnsi="宋体"/>
                <w:b/>
                <w:bCs/>
                <w:kern w:val="0"/>
                <w:sz w:val="20"/>
                <w:szCs w:val="20"/>
              </w:rPr>
            </w:pPr>
            <w:r>
              <w:rPr>
                <w:rFonts w:hint="eastAsia" w:ascii="宋体" w:hAnsi="宋体"/>
                <w:b/>
                <w:bCs/>
                <w:kern w:val="0"/>
                <w:sz w:val="20"/>
                <w:szCs w:val="20"/>
              </w:rPr>
              <w:t>申请事项</w:t>
            </w:r>
          </w:p>
          <w:p>
            <w:pPr>
              <w:jc w:val="center"/>
              <w:rPr>
                <w:rFonts w:ascii="宋体" w:hAnsi="宋体"/>
                <w:b/>
                <w:bCs/>
                <w:kern w:val="0"/>
                <w:sz w:val="20"/>
                <w:szCs w:val="20"/>
              </w:rPr>
            </w:pPr>
          </w:p>
        </w:tc>
        <w:tc>
          <w:tcPr>
            <w:tcW w:w="847" w:type="dxa"/>
            <w:vMerge w:val="restart"/>
            <w:vAlign w:val="center"/>
          </w:tcPr>
          <w:p>
            <w:pPr>
              <w:ind w:left="301" w:hanging="301" w:hangingChars="150"/>
              <w:jc w:val="center"/>
              <w:rPr>
                <w:rFonts w:ascii="宋体" w:hAnsi="宋体"/>
                <w:b/>
                <w:bCs/>
                <w:kern w:val="0"/>
                <w:sz w:val="20"/>
                <w:szCs w:val="20"/>
              </w:rPr>
            </w:pPr>
            <w:r>
              <w:rPr>
                <w:rFonts w:hint="eastAsia" w:ascii="宋体" w:hAnsi="宋体"/>
                <w:b/>
                <w:bCs/>
                <w:kern w:val="0"/>
                <w:sz w:val="20"/>
                <w:szCs w:val="20"/>
              </w:rPr>
              <w:t>1.幼儿园</w:t>
            </w:r>
          </w:p>
          <w:p>
            <w:pPr>
              <w:ind w:left="301" w:hanging="301" w:hangingChars="150"/>
              <w:jc w:val="center"/>
              <w:rPr>
                <w:rFonts w:ascii="宋体" w:hAnsi="宋体"/>
                <w:b/>
                <w:bCs/>
                <w:kern w:val="0"/>
                <w:sz w:val="20"/>
                <w:szCs w:val="20"/>
              </w:rPr>
            </w:pPr>
            <w:r>
              <w:rPr>
                <w:rFonts w:hint="eastAsia" w:ascii="宋体" w:hAnsi="宋体"/>
                <w:b/>
                <w:bCs/>
                <w:kern w:val="0"/>
                <w:sz w:val="20"/>
                <w:szCs w:val="20"/>
              </w:rPr>
              <w:t>入学</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ind w:firstLine="402" w:firstLineChars="200"/>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p>
            <w:pPr>
              <w:jc w:val="center"/>
              <w:rPr>
                <w:rFonts w:ascii="宋体" w:hAnsi="宋体"/>
                <w:b/>
                <w:bCs/>
                <w:kern w:val="0"/>
                <w:sz w:val="20"/>
                <w:szCs w:val="20"/>
              </w:rPr>
            </w:pPr>
            <w:r>
              <w:rPr>
                <w:rFonts w:hint="eastAsia" w:ascii="宋体" w:hAnsi="宋体"/>
                <w:b/>
                <w:bCs/>
                <w:kern w:val="0"/>
                <w:sz w:val="20"/>
                <w:szCs w:val="20"/>
              </w:rPr>
              <w:t>及年段</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restart"/>
            <w:vAlign w:val="center"/>
          </w:tcPr>
          <w:p>
            <w:pPr>
              <w:ind w:left="301" w:hanging="301" w:hangingChars="150"/>
              <w:rPr>
                <w:rFonts w:ascii="宋体" w:hAnsi="宋体"/>
                <w:b/>
                <w:bCs/>
                <w:kern w:val="0"/>
                <w:sz w:val="20"/>
                <w:szCs w:val="20"/>
              </w:rPr>
            </w:pPr>
            <w:r>
              <w:rPr>
                <w:rFonts w:hint="eastAsia" w:ascii="宋体" w:hAnsi="宋体"/>
                <w:b/>
                <w:bCs/>
                <w:kern w:val="0"/>
                <w:sz w:val="20"/>
                <w:szCs w:val="20"/>
              </w:rPr>
              <w:t>2.小学</w:t>
            </w:r>
          </w:p>
          <w:p>
            <w:pPr>
              <w:ind w:left="301" w:hanging="301" w:hangingChars="150"/>
              <w:rPr>
                <w:rFonts w:ascii="宋体" w:hAnsi="宋体"/>
                <w:b/>
                <w:bCs/>
                <w:kern w:val="0"/>
                <w:sz w:val="20"/>
                <w:szCs w:val="20"/>
              </w:rPr>
            </w:pPr>
            <w:r>
              <w:rPr>
                <w:rFonts w:hint="eastAsia" w:ascii="宋体" w:hAnsi="宋体"/>
                <w:b/>
                <w:bCs/>
                <w:kern w:val="0"/>
                <w:sz w:val="20"/>
                <w:szCs w:val="20"/>
              </w:rPr>
              <w:t xml:space="preserve">  入学</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ind w:firstLine="402" w:firstLineChars="200"/>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restart"/>
            <w:vAlign w:val="center"/>
          </w:tcPr>
          <w:p>
            <w:pPr>
              <w:ind w:left="301" w:hanging="301" w:hangingChars="150"/>
              <w:rPr>
                <w:rFonts w:ascii="宋体" w:hAnsi="宋体"/>
                <w:b/>
                <w:bCs/>
                <w:kern w:val="0"/>
                <w:sz w:val="20"/>
                <w:szCs w:val="20"/>
              </w:rPr>
            </w:pPr>
            <w:r>
              <w:rPr>
                <w:rFonts w:hint="eastAsia" w:ascii="宋体" w:hAnsi="宋体"/>
                <w:b/>
                <w:bCs/>
                <w:kern w:val="0"/>
                <w:sz w:val="20"/>
                <w:szCs w:val="20"/>
              </w:rPr>
              <w:t>3.初中</w:t>
            </w:r>
          </w:p>
          <w:p>
            <w:pPr>
              <w:ind w:left="301" w:hanging="301" w:hangingChars="150"/>
              <w:rPr>
                <w:rFonts w:ascii="宋体" w:hAnsi="宋体"/>
                <w:b/>
                <w:bCs/>
                <w:kern w:val="0"/>
                <w:sz w:val="20"/>
                <w:szCs w:val="20"/>
              </w:rPr>
            </w:pPr>
            <w:r>
              <w:rPr>
                <w:rFonts w:hint="eastAsia" w:ascii="宋体" w:hAnsi="宋体"/>
                <w:b/>
                <w:bCs/>
                <w:kern w:val="0"/>
                <w:sz w:val="20"/>
                <w:szCs w:val="20"/>
              </w:rPr>
              <w:t xml:space="preserve">  入学</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ind w:firstLine="402" w:firstLineChars="200"/>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ind w:firstLine="602" w:firstLineChars="300"/>
              <w:rPr>
                <w:rFonts w:ascii="宋体" w:hAnsi="宋体"/>
                <w:b/>
                <w:bCs/>
                <w:kern w:val="0"/>
                <w:sz w:val="20"/>
                <w:szCs w:val="20"/>
              </w:rPr>
            </w:pPr>
            <w:r>
              <w:rPr>
                <w:rFonts w:hint="eastAsia" w:ascii="宋体" w:hAnsi="宋体"/>
                <w:b/>
                <w:bCs/>
                <w:kern w:val="0"/>
                <w:sz w:val="20"/>
                <w:szCs w:val="20"/>
              </w:rPr>
              <w:t>学生照片</w:t>
            </w:r>
          </w:p>
          <w:p>
            <w:pPr>
              <w:jc w:val="center"/>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毕业小学</w:t>
            </w:r>
          </w:p>
        </w:tc>
        <w:tc>
          <w:tcPr>
            <w:tcW w:w="2410" w:type="dxa"/>
            <w:gridSpan w:val="4"/>
            <w:vAlign w:val="center"/>
          </w:tcPr>
          <w:p>
            <w:pPr>
              <w:jc w:val="center"/>
              <w:rPr>
                <w:rFonts w:ascii="宋体" w:hAnsi="宋体"/>
                <w:b/>
                <w:bCs/>
                <w:kern w:val="0"/>
                <w:sz w:val="20"/>
                <w:szCs w:val="20"/>
              </w:rPr>
            </w:pPr>
          </w:p>
        </w:tc>
        <w:tc>
          <w:tcPr>
            <w:tcW w:w="702" w:type="dxa"/>
            <w:gridSpan w:val="2"/>
            <w:vAlign w:val="center"/>
          </w:tcPr>
          <w:p>
            <w:pPr>
              <w:jc w:val="center"/>
              <w:rPr>
                <w:rFonts w:ascii="宋体" w:hAnsi="宋体"/>
                <w:b/>
                <w:bCs/>
                <w:kern w:val="0"/>
                <w:sz w:val="20"/>
                <w:szCs w:val="20"/>
              </w:rPr>
            </w:pPr>
            <w:r>
              <w:rPr>
                <w:rFonts w:hint="eastAsia" w:ascii="宋体" w:hAnsi="宋体"/>
                <w:b/>
                <w:bCs/>
                <w:kern w:val="0"/>
                <w:sz w:val="20"/>
                <w:szCs w:val="20"/>
              </w:rPr>
              <w:t>学籍号</w:t>
            </w:r>
          </w:p>
        </w:tc>
        <w:tc>
          <w:tcPr>
            <w:tcW w:w="2268" w:type="dxa"/>
            <w:gridSpan w:val="6"/>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restart"/>
            <w:vAlign w:val="center"/>
          </w:tcPr>
          <w:p>
            <w:pPr>
              <w:rPr>
                <w:rFonts w:ascii="宋体" w:hAnsi="宋体"/>
                <w:b/>
                <w:bCs/>
                <w:kern w:val="0"/>
                <w:sz w:val="20"/>
                <w:szCs w:val="20"/>
              </w:rPr>
            </w:pPr>
            <w:r>
              <w:rPr>
                <w:rFonts w:hint="eastAsia" w:ascii="宋体" w:hAnsi="宋体"/>
                <w:b/>
                <w:bCs/>
                <w:kern w:val="0"/>
                <w:sz w:val="20"/>
                <w:szCs w:val="20"/>
              </w:rPr>
              <w:t>4. 转学</w:t>
            </w:r>
          </w:p>
          <w:p>
            <w:pPr>
              <w:rPr>
                <w:rFonts w:ascii="宋体" w:hAnsi="宋体"/>
                <w:b/>
                <w:bCs/>
                <w:kern w:val="0"/>
                <w:sz w:val="20"/>
                <w:szCs w:val="20"/>
              </w:rPr>
            </w:pPr>
            <w:r>
              <w:rPr>
                <w:rFonts w:hint="eastAsia" w:ascii="宋体" w:hAnsi="宋体"/>
                <w:b/>
                <w:bCs/>
                <w:kern w:val="0"/>
                <w:sz w:val="20"/>
                <w:szCs w:val="20"/>
              </w:rPr>
              <w:t>(小学、初中、高中)</w:t>
            </w: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子女姓名</w:t>
            </w:r>
          </w:p>
        </w:tc>
        <w:tc>
          <w:tcPr>
            <w:tcW w:w="1568" w:type="dxa"/>
            <w:gridSpan w:val="3"/>
            <w:vAlign w:val="center"/>
          </w:tcPr>
          <w:p>
            <w:pPr>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性 别</w:t>
            </w:r>
          </w:p>
        </w:tc>
        <w:tc>
          <w:tcPr>
            <w:tcW w:w="702" w:type="dxa"/>
            <w:gridSpan w:val="2"/>
            <w:vAlign w:val="center"/>
          </w:tcPr>
          <w:p>
            <w:pPr>
              <w:jc w:val="center"/>
              <w:rPr>
                <w:rFonts w:ascii="宋体" w:hAnsi="宋体"/>
                <w:b/>
                <w:bCs/>
                <w:kern w:val="0"/>
                <w:sz w:val="20"/>
                <w:szCs w:val="20"/>
              </w:rPr>
            </w:pPr>
          </w:p>
        </w:tc>
        <w:tc>
          <w:tcPr>
            <w:tcW w:w="1123" w:type="dxa"/>
            <w:gridSpan w:val="3"/>
            <w:vAlign w:val="center"/>
          </w:tcPr>
          <w:p>
            <w:pPr>
              <w:jc w:val="center"/>
              <w:rPr>
                <w:rFonts w:ascii="宋体" w:hAnsi="宋体"/>
                <w:b/>
                <w:bCs/>
                <w:kern w:val="0"/>
                <w:sz w:val="20"/>
                <w:szCs w:val="20"/>
              </w:rPr>
            </w:pPr>
            <w:r>
              <w:rPr>
                <w:rFonts w:hint="eastAsia" w:ascii="宋体" w:hAnsi="宋体"/>
                <w:b/>
                <w:bCs/>
                <w:kern w:val="0"/>
                <w:sz w:val="20"/>
                <w:szCs w:val="20"/>
              </w:rPr>
              <w:t>出生年月</w:t>
            </w:r>
          </w:p>
        </w:tc>
        <w:tc>
          <w:tcPr>
            <w:tcW w:w="1145" w:type="dxa"/>
            <w:gridSpan w:val="3"/>
            <w:vAlign w:val="center"/>
          </w:tcPr>
          <w:p>
            <w:pPr>
              <w:jc w:val="center"/>
              <w:rPr>
                <w:rFonts w:ascii="宋体" w:hAnsi="宋体"/>
                <w:b/>
                <w:bCs/>
                <w:kern w:val="0"/>
                <w:sz w:val="20"/>
                <w:szCs w:val="20"/>
              </w:rPr>
            </w:pPr>
          </w:p>
        </w:tc>
        <w:tc>
          <w:tcPr>
            <w:tcW w:w="1580" w:type="dxa"/>
            <w:vMerge w:val="restart"/>
            <w:vAlign w:val="center"/>
          </w:tcPr>
          <w:p>
            <w:pPr>
              <w:jc w:val="center"/>
              <w:rPr>
                <w:rFonts w:ascii="宋体" w:hAnsi="宋体"/>
                <w:b/>
                <w:bCs/>
                <w:kern w:val="0"/>
                <w:sz w:val="20"/>
                <w:szCs w:val="20"/>
              </w:rPr>
            </w:pPr>
            <w:r>
              <w:rPr>
                <w:rFonts w:hint="eastAsia" w:ascii="宋体" w:hAnsi="宋体"/>
                <w:b/>
                <w:bCs/>
                <w:kern w:val="0"/>
                <w:sz w:val="20"/>
                <w:szCs w:val="20"/>
              </w:rPr>
              <w:t>学生照片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Align w:val="center"/>
          </w:tcPr>
          <w:p>
            <w:pPr>
              <w:jc w:val="center"/>
              <w:rPr>
                <w:rFonts w:ascii="宋体" w:hAnsi="宋体"/>
                <w:b/>
                <w:bCs/>
                <w:kern w:val="0"/>
                <w:sz w:val="20"/>
                <w:szCs w:val="20"/>
              </w:rPr>
            </w:pPr>
            <w:r>
              <w:rPr>
                <w:rFonts w:hint="eastAsia" w:ascii="宋体" w:hAnsi="宋体"/>
                <w:b/>
                <w:bCs/>
                <w:kern w:val="0"/>
                <w:sz w:val="20"/>
                <w:szCs w:val="20"/>
              </w:rPr>
              <w:t>现就读学校及年级</w:t>
            </w:r>
          </w:p>
        </w:tc>
        <w:tc>
          <w:tcPr>
            <w:tcW w:w="1568" w:type="dxa"/>
            <w:gridSpan w:val="3"/>
            <w:vAlign w:val="center"/>
          </w:tcPr>
          <w:p>
            <w:pPr>
              <w:jc w:val="center"/>
              <w:rPr>
                <w:rFonts w:ascii="宋体" w:hAnsi="宋体"/>
                <w:b/>
                <w:bCs/>
                <w:kern w:val="0"/>
                <w:sz w:val="20"/>
                <w:szCs w:val="20"/>
              </w:rPr>
            </w:pPr>
          </w:p>
        </w:tc>
        <w:tc>
          <w:tcPr>
            <w:tcW w:w="842" w:type="dxa"/>
            <w:vAlign w:val="center"/>
          </w:tcPr>
          <w:p>
            <w:pPr>
              <w:jc w:val="center"/>
              <w:rPr>
                <w:rFonts w:ascii="宋体" w:hAnsi="宋体"/>
                <w:b/>
                <w:bCs/>
                <w:kern w:val="0"/>
                <w:sz w:val="20"/>
                <w:szCs w:val="20"/>
              </w:rPr>
            </w:pPr>
            <w:r>
              <w:rPr>
                <w:rFonts w:hint="eastAsia" w:ascii="宋体" w:hAnsi="宋体"/>
                <w:b/>
                <w:bCs/>
                <w:kern w:val="0"/>
                <w:sz w:val="20"/>
                <w:szCs w:val="20"/>
              </w:rPr>
              <w:t>学籍号</w:t>
            </w:r>
          </w:p>
        </w:tc>
        <w:tc>
          <w:tcPr>
            <w:tcW w:w="2970" w:type="dxa"/>
            <w:gridSpan w:val="8"/>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restart"/>
            <w:vAlign w:val="center"/>
          </w:tcPr>
          <w:p>
            <w:pPr>
              <w:jc w:val="center"/>
              <w:rPr>
                <w:rFonts w:ascii="宋体" w:hAnsi="宋体"/>
                <w:b/>
                <w:bCs/>
                <w:kern w:val="0"/>
                <w:sz w:val="20"/>
                <w:szCs w:val="20"/>
              </w:rPr>
            </w:pPr>
            <w:r>
              <w:rPr>
                <w:rFonts w:hint="eastAsia" w:ascii="宋体" w:hAnsi="宋体"/>
                <w:b/>
                <w:bCs/>
                <w:kern w:val="0"/>
                <w:sz w:val="20"/>
                <w:szCs w:val="20"/>
              </w:rPr>
              <w:t>申请学校</w:t>
            </w: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意向1</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意向2</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3" w:type="dxa"/>
            <w:vMerge w:val="continue"/>
            <w:vAlign w:val="center"/>
          </w:tcPr>
          <w:p>
            <w:pPr>
              <w:widowControl/>
              <w:jc w:val="left"/>
              <w:rPr>
                <w:rFonts w:ascii="宋体" w:hAnsi="宋体"/>
                <w:b/>
                <w:bCs/>
                <w:kern w:val="0"/>
                <w:sz w:val="20"/>
                <w:szCs w:val="20"/>
              </w:rPr>
            </w:pPr>
          </w:p>
        </w:tc>
        <w:tc>
          <w:tcPr>
            <w:tcW w:w="847" w:type="dxa"/>
            <w:vMerge w:val="continue"/>
            <w:vAlign w:val="center"/>
          </w:tcPr>
          <w:p>
            <w:pPr>
              <w:widowControl/>
              <w:jc w:val="left"/>
              <w:rPr>
                <w:rFonts w:ascii="宋体" w:hAnsi="宋体"/>
                <w:b/>
                <w:bCs/>
                <w:kern w:val="0"/>
                <w:sz w:val="20"/>
                <w:szCs w:val="20"/>
              </w:rPr>
            </w:pPr>
          </w:p>
        </w:tc>
        <w:tc>
          <w:tcPr>
            <w:tcW w:w="1382" w:type="dxa"/>
            <w:vMerge w:val="continue"/>
            <w:vAlign w:val="center"/>
          </w:tcPr>
          <w:p>
            <w:pPr>
              <w:widowControl/>
              <w:jc w:val="left"/>
              <w:rPr>
                <w:rFonts w:ascii="宋体" w:hAnsi="宋体"/>
                <w:b/>
                <w:bCs/>
                <w:kern w:val="0"/>
                <w:sz w:val="20"/>
                <w:szCs w:val="20"/>
              </w:rPr>
            </w:pPr>
          </w:p>
        </w:tc>
        <w:tc>
          <w:tcPr>
            <w:tcW w:w="1568" w:type="dxa"/>
            <w:gridSpan w:val="3"/>
            <w:vAlign w:val="center"/>
          </w:tcPr>
          <w:p>
            <w:pPr>
              <w:jc w:val="center"/>
              <w:rPr>
                <w:rFonts w:ascii="宋体" w:hAnsi="宋体"/>
                <w:b/>
                <w:bCs/>
                <w:kern w:val="0"/>
                <w:sz w:val="20"/>
                <w:szCs w:val="20"/>
              </w:rPr>
            </w:pPr>
            <w:r>
              <w:rPr>
                <w:rFonts w:hint="eastAsia" w:ascii="宋体" w:hAnsi="宋体"/>
                <w:b/>
                <w:bCs/>
                <w:kern w:val="0"/>
                <w:sz w:val="20"/>
                <w:szCs w:val="20"/>
              </w:rPr>
              <w:t>意向3</w:t>
            </w:r>
          </w:p>
        </w:tc>
        <w:tc>
          <w:tcPr>
            <w:tcW w:w="3812" w:type="dxa"/>
            <w:gridSpan w:val="9"/>
            <w:vAlign w:val="center"/>
          </w:tcPr>
          <w:p>
            <w:pPr>
              <w:jc w:val="center"/>
              <w:rPr>
                <w:rFonts w:ascii="宋体" w:hAnsi="宋体"/>
                <w:b/>
                <w:bCs/>
                <w:kern w:val="0"/>
                <w:sz w:val="20"/>
                <w:szCs w:val="20"/>
              </w:rPr>
            </w:pPr>
          </w:p>
        </w:tc>
        <w:tc>
          <w:tcPr>
            <w:tcW w:w="1580" w:type="dxa"/>
            <w:vMerge w:val="continue"/>
            <w:vAlign w:val="center"/>
          </w:tcPr>
          <w:p>
            <w:pPr>
              <w:widowControl/>
              <w:jc w:val="left"/>
              <w:rPr>
                <w:rFonts w:ascii="宋体" w:hAnsi="宋体"/>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3307" w:type="dxa"/>
            <w:gridSpan w:val="4"/>
            <w:vAlign w:val="center"/>
          </w:tcPr>
          <w:p>
            <w:pPr>
              <w:widowControl/>
              <w:jc w:val="center"/>
              <w:rPr>
                <w:rFonts w:ascii="宋体" w:hAnsi="宋体"/>
                <w:b/>
                <w:bCs/>
                <w:kern w:val="0"/>
                <w:sz w:val="20"/>
                <w:szCs w:val="20"/>
              </w:rPr>
            </w:pPr>
            <w:r>
              <w:rPr>
                <w:rFonts w:hint="eastAsia" w:ascii="宋体" w:hAnsi="宋体"/>
                <w:b/>
                <w:bCs/>
                <w:kern w:val="0"/>
                <w:sz w:val="20"/>
                <w:szCs w:val="20"/>
              </w:rPr>
              <w:t xml:space="preserve">单位意见          </w:t>
            </w:r>
          </w:p>
        </w:tc>
        <w:tc>
          <w:tcPr>
            <w:tcW w:w="3375" w:type="dxa"/>
            <w:gridSpan w:val="7"/>
            <w:vAlign w:val="center"/>
          </w:tcPr>
          <w:p>
            <w:pPr>
              <w:widowControl/>
              <w:jc w:val="center"/>
              <w:rPr>
                <w:rFonts w:ascii="宋体" w:hAnsi="宋体"/>
                <w:b/>
                <w:bCs/>
                <w:kern w:val="0"/>
                <w:sz w:val="20"/>
                <w:szCs w:val="20"/>
              </w:rPr>
            </w:pPr>
            <w:r>
              <w:rPr>
                <w:rFonts w:hint="eastAsia" w:ascii="宋体" w:hAnsi="宋体"/>
                <w:b/>
                <w:bCs/>
                <w:kern w:val="0"/>
                <w:sz w:val="20"/>
                <w:szCs w:val="20"/>
              </w:rPr>
              <w:t>类别主管部门意见</w:t>
            </w:r>
          </w:p>
        </w:tc>
        <w:tc>
          <w:tcPr>
            <w:tcW w:w="2940" w:type="dxa"/>
            <w:gridSpan w:val="5"/>
            <w:vAlign w:val="center"/>
          </w:tcPr>
          <w:p>
            <w:pPr>
              <w:widowControl/>
              <w:jc w:val="center"/>
              <w:rPr>
                <w:rFonts w:ascii="宋体" w:hAnsi="宋体"/>
                <w:b/>
                <w:bCs/>
                <w:kern w:val="0"/>
                <w:sz w:val="20"/>
                <w:szCs w:val="20"/>
              </w:rPr>
            </w:pPr>
            <w:r>
              <w:rPr>
                <w:rFonts w:hint="eastAsia" w:ascii="宋体" w:hAnsi="宋体"/>
                <w:b/>
                <w:bCs/>
                <w:kern w:val="0"/>
                <w:sz w:val="20"/>
                <w:szCs w:val="20"/>
              </w:rPr>
              <w:t xml:space="preserve">教育主管部门意见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3307" w:type="dxa"/>
            <w:gridSpan w:val="4"/>
            <w:vAlign w:val="center"/>
          </w:tcPr>
          <w:p>
            <w:pPr>
              <w:widowControl/>
              <w:jc w:val="center"/>
              <w:rPr>
                <w:rFonts w:ascii="宋体" w:hAnsi="宋体"/>
                <w:b/>
                <w:bCs/>
                <w:kern w:val="0"/>
                <w:sz w:val="20"/>
                <w:szCs w:val="20"/>
              </w:rPr>
            </w:pPr>
          </w:p>
          <w:p>
            <w:pPr>
              <w:widowControl/>
              <w:jc w:val="center"/>
              <w:rPr>
                <w:rFonts w:ascii="宋体" w:hAnsi="宋体"/>
                <w:b/>
                <w:bCs/>
                <w:kern w:val="0"/>
                <w:sz w:val="20"/>
                <w:szCs w:val="20"/>
              </w:rPr>
            </w:pPr>
          </w:p>
          <w:p>
            <w:pPr>
              <w:widowControl/>
              <w:jc w:val="center"/>
              <w:rPr>
                <w:rFonts w:ascii="宋体" w:hAnsi="宋体"/>
                <w:b/>
                <w:bCs/>
                <w:kern w:val="0"/>
                <w:sz w:val="20"/>
                <w:szCs w:val="20"/>
              </w:rPr>
            </w:pPr>
            <w:r>
              <w:rPr>
                <w:rFonts w:hint="eastAsia" w:ascii="宋体" w:hAnsi="宋体"/>
                <w:b/>
                <w:bCs/>
                <w:kern w:val="0"/>
                <w:sz w:val="20"/>
                <w:szCs w:val="20"/>
              </w:rPr>
              <w:t xml:space="preserve">  年  月  日</w:t>
            </w:r>
          </w:p>
        </w:tc>
        <w:tc>
          <w:tcPr>
            <w:tcW w:w="3375" w:type="dxa"/>
            <w:gridSpan w:val="7"/>
            <w:vAlign w:val="center"/>
          </w:tcPr>
          <w:p>
            <w:pPr>
              <w:widowControl/>
              <w:jc w:val="center"/>
              <w:rPr>
                <w:rFonts w:ascii="宋体" w:hAnsi="宋体"/>
                <w:b/>
                <w:bCs/>
                <w:kern w:val="0"/>
                <w:sz w:val="20"/>
                <w:szCs w:val="20"/>
              </w:rPr>
            </w:pPr>
          </w:p>
          <w:p>
            <w:pPr>
              <w:widowControl/>
              <w:jc w:val="center"/>
              <w:rPr>
                <w:rFonts w:ascii="宋体" w:hAnsi="宋体"/>
                <w:b/>
                <w:bCs/>
                <w:kern w:val="0"/>
                <w:sz w:val="20"/>
                <w:szCs w:val="20"/>
              </w:rPr>
            </w:pPr>
          </w:p>
          <w:p>
            <w:pPr>
              <w:widowControl/>
              <w:jc w:val="center"/>
              <w:rPr>
                <w:rFonts w:ascii="宋体" w:hAnsi="宋体"/>
                <w:b/>
                <w:bCs/>
                <w:kern w:val="0"/>
                <w:sz w:val="20"/>
                <w:szCs w:val="20"/>
              </w:rPr>
            </w:pPr>
            <w:r>
              <w:rPr>
                <w:rFonts w:hint="eastAsia" w:ascii="宋体" w:hAnsi="宋体"/>
                <w:b/>
                <w:bCs/>
                <w:kern w:val="0"/>
                <w:sz w:val="20"/>
                <w:szCs w:val="20"/>
              </w:rPr>
              <w:t xml:space="preserve">  年  月  日</w:t>
            </w:r>
          </w:p>
        </w:tc>
        <w:tc>
          <w:tcPr>
            <w:tcW w:w="2940" w:type="dxa"/>
            <w:gridSpan w:val="5"/>
            <w:vAlign w:val="center"/>
          </w:tcPr>
          <w:p>
            <w:pPr>
              <w:widowControl/>
              <w:jc w:val="center"/>
              <w:rPr>
                <w:rFonts w:ascii="宋体" w:hAnsi="宋体"/>
                <w:b/>
                <w:bCs/>
                <w:kern w:val="0"/>
                <w:sz w:val="20"/>
                <w:szCs w:val="20"/>
              </w:rPr>
            </w:pPr>
          </w:p>
          <w:p>
            <w:pPr>
              <w:widowControl/>
              <w:jc w:val="center"/>
              <w:rPr>
                <w:rFonts w:ascii="宋体" w:hAnsi="宋体"/>
                <w:b/>
                <w:bCs/>
                <w:kern w:val="0"/>
                <w:sz w:val="20"/>
                <w:szCs w:val="20"/>
              </w:rPr>
            </w:pPr>
          </w:p>
          <w:p>
            <w:pPr>
              <w:widowControl/>
              <w:jc w:val="center"/>
              <w:rPr>
                <w:rFonts w:ascii="宋体" w:hAnsi="宋体"/>
                <w:b/>
                <w:bCs/>
                <w:kern w:val="0"/>
                <w:sz w:val="20"/>
                <w:szCs w:val="20"/>
              </w:rPr>
            </w:pPr>
            <w:r>
              <w:rPr>
                <w:rFonts w:hint="eastAsia" w:ascii="宋体" w:hAnsi="宋体"/>
                <w:b/>
                <w:bCs/>
                <w:kern w:val="0"/>
                <w:sz w:val="20"/>
                <w:szCs w:val="20"/>
              </w:rPr>
              <w:t xml:space="preserve"> 年  月  日</w:t>
            </w:r>
          </w:p>
        </w:tc>
      </w:tr>
    </w:tbl>
    <w:p>
      <w:pPr>
        <w:widowControl/>
        <w:spacing w:line="560" w:lineRule="exact"/>
        <w:rPr>
          <w:rFonts w:ascii="黑体" w:hAnsi="黑体" w:eastAsia="黑体" w:cs="黑体"/>
          <w:sz w:val="32"/>
          <w:szCs w:val="32"/>
        </w:rPr>
      </w:pPr>
      <w:r>
        <w:rPr>
          <w:rFonts w:hint="eastAsia" w:ascii="黑体" w:hAnsi="黑体" w:eastAsia="黑体" w:cs="黑体"/>
          <w:sz w:val="32"/>
          <w:szCs w:val="32"/>
        </w:rPr>
        <w:t>附件4</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年洛江区小升初第三批招生对象报名登记表</w:t>
      </w:r>
    </w:p>
    <w:p>
      <w:pPr>
        <w:rPr>
          <w:sz w:val="28"/>
          <w:szCs w:val="28"/>
        </w:rPr>
      </w:pPr>
      <w:r>
        <w:rPr>
          <w:rFonts w:hint="eastAsia"/>
          <w:sz w:val="28"/>
          <w:szCs w:val="28"/>
        </w:rPr>
        <w:t xml:space="preserve">                   　　　　　　　　　　　　　 报名号</w:t>
      </w:r>
    </w:p>
    <w:tbl>
      <w:tblPr>
        <w:tblStyle w:val="12"/>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6"/>
        <w:gridCol w:w="1188"/>
        <w:gridCol w:w="545"/>
        <w:gridCol w:w="169"/>
        <w:gridCol w:w="618"/>
        <w:gridCol w:w="825"/>
        <w:gridCol w:w="495"/>
        <w:gridCol w:w="1050"/>
        <w:gridCol w:w="90"/>
        <w:gridCol w:w="192"/>
        <w:gridCol w:w="1293"/>
        <w:gridCol w:w="3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66" w:type="dxa"/>
            <w:vAlign w:val="center"/>
          </w:tcPr>
          <w:p>
            <w:pPr>
              <w:jc w:val="center"/>
              <w:rPr>
                <w:sz w:val="22"/>
              </w:rPr>
            </w:pPr>
            <w:r>
              <w:rPr>
                <w:rFonts w:hint="eastAsia"/>
                <w:sz w:val="22"/>
              </w:rPr>
              <w:t>姓名</w:t>
            </w:r>
          </w:p>
        </w:tc>
        <w:tc>
          <w:tcPr>
            <w:tcW w:w="1974" w:type="dxa"/>
            <w:gridSpan w:val="2"/>
            <w:vAlign w:val="center"/>
          </w:tcPr>
          <w:p>
            <w:pPr>
              <w:jc w:val="center"/>
              <w:rPr>
                <w:sz w:val="22"/>
              </w:rPr>
            </w:pPr>
          </w:p>
        </w:tc>
        <w:tc>
          <w:tcPr>
            <w:tcW w:w="714" w:type="dxa"/>
            <w:gridSpan w:val="2"/>
            <w:vAlign w:val="center"/>
          </w:tcPr>
          <w:p>
            <w:pPr>
              <w:ind w:left="-8" w:leftChars="-51" w:hanging="99" w:hangingChars="45"/>
              <w:jc w:val="center"/>
              <w:rPr>
                <w:sz w:val="22"/>
              </w:rPr>
            </w:pPr>
            <w:r>
              <w:rPr>
                <w:rFonts w:hint="eastAsia"/>
                <w:sz w:val="22"/>
              </w:rPr>
              <w:t>性别</w:t>
            </w:r>
          </w:p>
        </w:tc>
        <w:tc>
          <w:tcPr>
            <w:tcW w:w="618" w:type="dxa"/>
            <w:vAlign w:val="center"/>
          </w:tcPr>
          <w:p>
            <w:pPr>
              <w:jc w:val="center"/>
              <w:rPr>
                <w:sz w:val="22"/>
              </w:rPr>
            </w:pPr>
          </w:p>
        </w:tc>
        <w:tc>
          <w:tcPr>
            <w:tcW w:w="825" w:type="dxa"/>
            <w:vAlign w:val="center"/>
          </w:tcPr>
          <w:p>
            <w:pPr>
              <w:jc w:val="center"/>
              <w:rPr>
                <w:sz w:val="22"/>
              </w:rPr>
            </w:pPr>
            <w:r>
              <w:rPr>
                <w:rFonts w:hint="eastAsia"/>
                <w:sz w:val="22"/>
              </w:rPr>
              <w:t>民族</w:t>
            </w:r>
          </w:p>
        </w:tc>
        <w:tc>
          <w:tcPr>
            <w:tcW w:w="495" w:type="dxa"/>
            <w:vAlign w:val="center"/>
          </w:tcPr>
          <w:p>
            <w:pPr>
              <w:jc w:val="right"/>
              <w:rPr>
                <w:sz w:val="22"/>
              </w:rPr>
            </w:pPr>
          </w:p>
        </w:tc>
        <w:tc>
          <w:tcPr>
            <w:tcW w:w="1050" w:type="dxa"/>
            <w:vAlign w:val="center"/>
          </w:tcPr>
          <w:p>
            <w:pPr>
              <w:spacing w:line="0" w:lineRule="atLeast"/>
              <w:jc w:val="center"/>
              <w:rPr>
                <w:sz w:val="22"/>
              </w:rPr>
            </w:pPr>
            <w:r>
              <w:rPr>
                <w:rFonts w:hint="eastAsia"/>
                <w:sz w:val="22"/>
              </w:rPr>
              <w:t>出生</w:t>
            </w:r>
          </w:p>
          <w:p>
            <w:pPr>
              <w:spacing w:line="0" w:lineRule="atLeast"/>
              <w:jc w:val="center"/>
            </w:pPr>
            <w:r>
              <w:rPr>
                <w:rFonts w:hint="eastAsia"/>
                <w:sz w:val="22"/>
              </w:rPr>
              <w:t>年月</w:t>
            </w:r>
          </w:p>
          <w:p>
            <w:pPr>
              <w:jc w:val="center"/>
              <w:rPr>
                <w:sz w:val="22"/>
              </w:rPr>
            </w:pPr>
          </w:p>
        </w:tc>
        <w:tc>
          <w:tcPr>
            <w:tcW w:w="1575" w:type="dxa"/>
            <w:gridSpan w:val="3"/>
            <w:vAlign w:val="center"/>
          </w:tcPr>
          <w:p>
            <w:pPr>
              <w:jc w:val="center"/>
              <w:rPr>
                <w:sz w:val="22"/>
              </w:rPr>
            </w:pPr>
            <w:r>
              <w:rPr>
                <w:rFonts w:hint="eastAsia"/>
                <w:sz w:val="22"/>
              </w:rPr>
              <w:t>年    月</w:t>
            </w:r>
          </w:p>
        </w:tc>
        <w:tc>
          <w:tcPr>
            <w:tcW w:w="1785" w:type="dxa"/>
            <w:gridSpan w:val="2"/>
            <w:vMerge w:val="restart"/>
            <w:vAlign w:val="center"/>
          </w:tcPr>
          <w:p>
            <w:pPr>
              <w:jc w:val="center"/>
              <w:rPr>
                <w:sz w:val="22"/>
              </w:rPr>
            </w:pPr>
            <w:r>
              <w:rPr>
                <w:rFonts w:hint="eastAsia"/>
                <w:sz w:val="22"/>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452" w:type="dxa"/>
            <w:gridSpan w:val="2"/>
            <w:vAlign w:val="center"/>
          </w:tcPr>
          <w:p>
            <w:pPr>
              <w:jc w:val="center"/>
              <w:rPr>
                <w:sz w:val="22"/>
              </w:rPr>
            </w:pPr>
            <w:r>
              <w:rPr>
                <w:rFonts w:hint="eastAsia"/>
                <w:sz w:val="22"/>
              </w:rPr>
              <w:t>身份证件号</w:t>
            </w:r>
          </w:p>
        </w:tc>
        <w:tc>
          <w:tcPr>
            <w:tcW w:w="2520" w:type="dxa"/>
            <w:gridSpan w:val="4"/>
            <w:vAlign w:val="center"/>
          </w:tcPr>
          <w:p>
            <w:pPr>
              <w:rPr>
                <w:sz w:val="22"/>
                <w:szCs w:val="21"/>
              </w:rPr>
            </w:pPr>
          </w:p>
        </w:tc>
        <w:tc>
          <w:tcPr>
            <w:tcW w:w="1320" w:type="dxa"/>
            <w:gridSpan w:val="2"/>
            <w:vAlign w:val="center"/>
          </w:tcPr>
          <w:p>
            <w:pPr>
              <w:rPr>
                <w:sz w:val="22"/>
                <w:szCs w:val="21"/>
              </w:rPr>
            </w:pPr>
            <w:r>
              <w:rPr>
                <w:rFonts w:hint="eastAsia"/>
                <w:sz w:val="22"/>
              </w:rPr>
              <w:t>毕业学校</w:t>
            </w:r>
          </w:p>
        </w:tc>
        <w:tc>
          <w:tcPr>
            <w:tcW w:w="2625" w:type="dxa"/>
            <w:gridSpan w:val="4"/>
            <w:vAlign w:val="center"/>
          </w:tcPr>
          <w:p>
            <w:pPr>
              <w:rPr>
                <w:sz w:val="22"/>
                <w:szCs w:val="21"/>
              </w:rPr>
            </w:pPr>
          </w:p>
        </w:tc>
        <w:tc>
          <w:tcPr>
            <w:tcW w:w="1785" w:type="dxa"/>
            <w:gridSpan w:val="2"/>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1452" w:type="dxa"/>
            <w:gridSpan w:val="2"/>
            <w:vAlign w:val="center"/>
          </w:tcPr>
          <w:p>
            <w:pPr>
              <w:jc w:val="center"/>
              <w:rPr>
                <w:sz w:val="22"/>
              </w:rPr>
            </w:pPr>
            <w:r>
              <w:rPr>
                <w:rFonts w:hint="eastAsia"/>
                <w:sz w:val="22"/>
                <w:szCs w:val="21"/>
              </w:rPr>
              <w:t>全国学籍号</w:t>
            </w:r>
          </w:p>
        </w:tc>
        <w:tc>
          <w:tcPr>
            <w:tcW w:w="2520" w:type="dxa"/>
            <w:gridSpan w:val="4"/>
            <w:vAlign w:val="center"/>
          </w:tcPr>
          <w:p>
            <w:pPr>
              <w:rPr>
                <w:sz w:val="22"/>
                <w:szCs w:val="21"/>
              </w:rPr>
            </w:pPr>
          </w:p>
        </w:tc>
        <w:tc>
          <w:tcPr>
            <w:tcW w:w="1320" w:type="dxa"/>
            <w:gridSpan w:val="2"/>
            <w:vAlign w:val="center"/>
          </w:tcPr>
          <w:p>
            <w:pPr>
              <w:rPr>
                <w:sz w:val="22"/>
                <w:szCs w:val="21"/>
              </w:rPr>
            </w:pPr>
            <w:r>
              <w:rPr>
                <w:rFonts w:hint="eastAsia"/>
                <w:sz w:val="22"/>
                <w:szCs w:val="21"/>
              </w:rPr>
              <w:t>联系电话</w:t>
            </w:r>
          </w:p>
        </w:tc>
        <w:tc>
          <w:tcPr>
            <w:tcW w:w="2625" w:type="dxa"/>
            <w:gridSpan w:val="4"/>
            <w:vAlign w:val="center"/>
          </w:tcPr>
          <w:p>
            <w:pPr>
              <w:rPr>
                <w:sz w:val="22"/>
                <w:szCs w:val="21"/>
              </w:rPr>
            </w:pPr>
          </w:p>
        </w:tc>
        <w:tc>
          <w:tcPr>
            <w:tcW w:w="1785" w:type="dxa"/>
            <w:gridSpan w:val="2"/>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452" w:type="dxa"/>
            <w:gridSpan w:val="2"/>
            <w:vAlign w:val="center"/>
          </w:tcPr>
          <w:p>
            <w:pPr>
              <w:jc w:val="center"/>
              <w:rPr>
                <w:sz w:val="22"/>
              </w:rPr>
            </w:pPr>
            <w:r>
              <w:rPr>
                <w:rFonts w:hint="eastAsia"/>
                <w:sz w:val="22"/>
              </w:rPr>
              <w:t>现居住地址</w:t>
            </w:r>
          </w:p>
        </w:tc>
        <w:tc>
          <w:tcPr>
            <w:tcW w:w="3840" w:type="dxa"/>
            <w:gridSpan w:val="6"/>
            <w:vAlign w:val="center"/>
          </w:tcPr>
          <w:p>
            <w:pPr>
              <w:rPr>
                <w:sz w:val="22"/>
                <w:szCs w:val="21"/>
              </w:rPr>
            </w:pPr>
          </w:p>
        </w:tc>
        <w:tc>
          <w:tcPr>
            <w:tcW w:w="1140" w:type="dxa"/>
            <w:gridSpan w:val="2"/>
            <w:vAlign w:val="center"/>
          </w:tcPr>
          <w:p>
            <w:pPr>
              <w:rPr>
                <w:sz w:val="22"/>
                <w:szCs w:val="21"/>
              </w:rPr>
            </w:pPr>
            <w:r>
              <w:rPr>
                <w:rFonts w:hint="eastAsia"/>
                <w:sz w:val="22"/>
                <w:szCs w:val="21"/>
              </w:rPr>
              <w:t>居住证签发时间</w:t>
            </w:r>
          </w:p>
        </w:tc>
        <w:tc>
          <w:tcPr>
            <w:tcW w:w="1485" w:type="dxa"/>
            <w:gridSpan w:val="2"/>
            <w:vAlign w:val="center"/>
          </w:tcPr>
          <w:p>
            <w:pPr>
              <w:rPr>
                <w:sz w:val="22"/>
                <w:szCs w:val="21"/>
              </w:rPr>
            </w:pPr>
          </w:p>
        </w:tc>
        <w:tc>
          <w:tcPr>
            <w:tcW w:w="1785" w:type="dxa"/>
            <w:gridSpan w:val="2"/>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restart"/>
            <w:vAlign w:val="center"/>
          </w:tcPr>
          <w:p>
            <w:pPr>
              <w:jc w:val="center"/>
              <w:rPr>
                <w:sz w:val="22"/>
              </w:rPr>
            </w:pPr>
            <w:r>
              <w:rPr>
                <w:rFonts w:hint="eastAsia"/>
                <w:sz w:val="22"/>
              </w:rPr>
              <w:t>户籍所在地</w:t>
            </w:r>
          </w:p>
        </w:tc>
        <w:tc>
          <w:tcPr>
            <w:tcW w:w="1733" w:type="dxa"/>
            <w:gridSpan w:val="2"/>
            <w:tcBorders>
              <w:bottom w:val="single" w:color="auto" w:sz="4" w:space="0"/>
            </w:tcBorders>
            <w:vAlign w:val="center"/>
          </w:tcPr>
          <w:p>
            <w:pPr>
              <w:jc w:val="center"/>
              <w:rPr>
                <w:sz w:val="22"/>
              </w:rPr>
            </w:pPr>
            <w:r>
              <w:rPr>
                <w:rFonts w:hint="eastAsia"/>
                <w:sz w:val="22"/>
              </w:rPr>
              <w:t>省</w:t>
            </w:r>
          </w:p>
        </w:tc>
        <w:tc>
          <w:tcPr>
            <w:tcW w:w="1612" w:type="dxa"/>
            <w:gridSpan w:val="3"/>
            <w:tcBorders>
              <w:bottom w:val="single" w:color="auto" w:sz="4" w:space="0"/>
            </w:tcBorders>
            <w:vAlign w:val="center"/>
          </w:tcPr>
          <w:p>
            <w:pPr>
              <w:jc w:val="center"/>
              <w:rPr>
                <w:sz w:val="22"/>
              </w:rPr>
            </w:pPr>
            <w:r>
              <w:rPr>
                <w:rFonts w:hint="eastAsia"/>
                <w:sz w:val="22"/>
              </w:rPr>
              <w:t>市</w:t>
            </w:r>
          </w:p>
        </w:tc>
        <w:tc>
          <w:tcPr>
            <w:tcW w:w="1827" w:type="dxa"/>
            <w:gridSpan w:val="4"/>
            <w:tcBorders>
              <w:bottom w:val="single" w:color="auto" w:sz="4" w:space="0"/>
            </w:tcBorders>
            <w:vAlign w:val="center"/>
          </w:tcPr>
          <w:p>
            <w:pPr>
              <w:jc w:val="center"/>
              <w:rPr>
                <w:sz w:val="22"/>
              </w:rPr>
            </w:pPr>
            <w:r>
              <w:rPr>
                <w:rFonts w:hint="eastAsia"/>
                <w:sz w:val="22"/>
              </w:rPr>
              <w:t>县（市、区）</w:t>
            </w:r>
          </w:p>
        </w:tc>
        <w:tc>
          <w:tcPr>
            <w:tcW w:w="1593" w:type="dxa"/>
            <w:gridSpan w:val="2"/>
            <w:tcBorders>
              <w:bottom w:val="single" w:color="auto" w:sz="4" w:space="0"/>
            </w:tcBorders>
            <w:vAlign w:val="center"/>
          </w:tcPr>
          <w:p>
            <w:pPr>
              <w:jc w:val="center"/>
              <w:rPr>
                <w:sz w:val="22"/>
              </w:rPr>
            </w:pPr>
            <w:r>
              <w:rPr>
                <w:rFonts w:hint="eastAsia"/>
                <w:sz w:val="22"/>
              </w:rPr>
              <w:t>乡镇（街道）</w:t>
            </w:r>
          </w:p>
        </w:tc>
        <w:tc>
          <w:tcPr>
            <w:tcW w:w="1485" w:type="dxa"/>
            <w:tcBorders>
              <w:bottom w:val="single" w:color="auto" w:sz="4" w:space="0"/>
            </w:tcBorders>
            <w:vAlign w:val="center"/>
          </w:tcPr>
          <w:p>
            <w:pPr>
              <w:jc w:val="center"/>
              <w:rPr>
                <w:sz w:val="22"/>
              </w:rPr>
            </w:pPr>
            <w:r>
              <w:rPr>
                <w:rFonts w:hint="eastAsia"/>
                <w:sz w:val="22"/>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continue"/>
            <w:tcBorders>
              <w:bottom w:val="single" w:color="auto" w:sz="4" w:space="0"/>
            </w:tcBorders>
            <w:vAlign w:val="center"/>
          </w:tcPr>
          <w:p>
            <w:pPr>
              <w:jc w:val="center"/>
              <w:rPr>
                <w:sz w:val="22"/>
              </w:rPr>
            </w:pPr>
          </w:p>
        </w:tc>
        <w:tc>
          <w:tcPr>
            <w:tcW w:w="1733" w:type="dxa"/>
            <w:gridSpan w:val="2"/>
            <w:tcBorders>
              <w:bottom w:val="single" w:color="auto" w:sz="4" w:space="0"/>
            </w:tcBorders>
            <w:vAlign w:val="center"/>
          </w:tcPr>
          <w:p>
            <w:pPr>
              <w:jc w:val="center"/>
              <w:rPr>
                <w:sz w:val="22"/>
              </w:rPr>
            </w:pPr>
          </w:p>
        </w:tc>
        <w:tc>
          <w:tcPr>
            <w:tcW w:w="1612" w:type="dxa"/>
            <w:gridSpan w:val="3"/>
            <w:tcBorders>
              <w:bottom w:val="single" w:color="auto" w:sz="4" w:space="0"/>
            </w:tcBorders>
            <w:vAlign w:val="center"/>
          </w:tcPr>
          <w:p>
            <w:pPr>
              <w:jc w:val="center"/>
              <w:rPr>
                <w:sz w:val="22"/>
              </w:rPr>
            </w:pPr>
          </w:p>
        </w:tc>
        <w:tc>
          <w:tcPr>
            <w:tcW w:w="1827" w:type="dxa"/>
            <w:gridSpan w:val="4"/>
            <w:tcBorders>
              <w:bottom w:val="single" w:color="auto" w:sz="4" w:space="0"/>
            </w:tcBorders>
            <w:vAlign w:val="center"/>
          </w:tcPr>
          <w:p>
            <w:pPr>
              <w:jc w:val="center"/>
              <w:rPr>
                <w:sz w:val="22"/>
              </w:rPr>
            </w:pPr>
          </w:p>
        </w:tc>
        <w:tc>
          <w:tcPr>
            <w:tcW w:w="1593" w:type="dxa"/>
            <w:gridSpan w:val="2"/>
            <w:tcBorders>
              <w:bottom w:val="single" w:color="auto" w:sz="4" w:space="0"/>
            </w:tcBorders>
            <w:vAlign w:val="center"/>
          </w:tcPr>
          <w:p>
            <w:pPr>
              <w:jc w:val="center"/>
              <w:rPr>
                <w:sz w:val="22"/>
              </w:rPr>
            </w:pPr>
          </w:p>
        </w:tc>
        <w:tc>
          <w:tcPr>
            <w:tcW w:w="1485" w:type="dxa"/>
            <w:tcBorders>
              <w:bottom w:val="single" w:color="auto" w:sz="4" w:space="0"/>
            </w:tcBorders>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1452" w:type="dxa"/>
            <w:gridSpan w:val="2"/>
            <w:vMerge w:val="restart"/>
            <w:vAlign w:val="center"/>
          </w:tcPr>
          <w:p>
            <w:pPr>
              <w:jc w:val="center"/>
              <w:rPr>
                <w:sz w:val="22"/>
              </w:rPr>
            </w:pPr>
            <w:r>
              <w:rPr>
                <w:rFonts w:hint="eastAsia"/>
                <w:sz w:val="22"/>
              </w:rPr>
              <w:t>现居住地</w:t>
            </w:r>
          </w:p>
        </w:tc>
        <w:tc>
          <w:tcPr>
            <w:tcW w:w="1733" w:type="dxa"/>
            <w:gridSpan w:val="2"/>
            <w:tcBorders>
              <w:bottom w:val="single" w:color="auto" w:sz="4" w:space="0"/>
            </w:tcBorders>
            <w:vAlign w:val="center"/>
          </w:tcPr>
          <w:p>
            <w:pPr>
              <w:jc w:val="center"/>
              <w:rPr>
                <w:sz w:val="22"/>
              </w:rPr>
            </w:pPr>
            <w:r>
              <w:rPr>
                <w:rFonts w:hint="eastAsia"/>
                <w:sz w:val="22"/>
              </w:rPr>
              <w:t>省</w:t>
            </w:r>
          </w:p>
        </w:tc>
        <w:tc>
          <w:tcPr>
            <w:tcW w:w="1612" w:type="dxa"/>
            <w:gridSpan w:val="3"/>
            <w:tcBorders>
              <w:bottom w:val="single" w:color="auto" w:sz="4" w:space="0"/>
            </w:tcBorders>
            <w:vAlign w:val="center"/>
          </w:tcPr>
          <w:p>
            <w:pPr>
              <w:jc w:val="center"/>
              <w:rPr>
                <w:sz w:val="22"/>
              </w:rPr>
            </w:pPr>
            <w:r>
              <w:rPr>
                <w:rFonts w:hint="eastAsia"/>
                <w:sz w:val="22"/>
              </w:rPr>
              <w:t>市</w:t>
            </w:r>
          </w:p>
        </w:tc>
        <w:tc>
          <w:tcPr>
            <w:tcW w:w="1827" w:type="dxa"/>
            <w:gridSpan w:val="4"/>
            <w:tcBorders>
              <w:bottom w:val="single" w:color="auto" w:sz="4" w:space="0"/>
            </w:tcBorders>
            <w:vAlign w:val="center"/>
          </w:tcPr>
          <w:p>
            <w:pPr>
              <w:jc w:val="center"/>
              <w:rPr>
                <w:sz w:val="22"/>
              </w:rPr>
            </w:pPr>
            <w:r>
              <w:rPr>
                <w:rFonts w:hint="eastAsia"/>
                <w:sz w:val="22"/>
              </w:rPr>
              <w:t>县（市、区）</w:t>
            </w:r>
          </w:p>
        </w:tc>
        <w:tc>
          <w:tcPr>
            <w:tcW w:w="1593" w:type="dxa"/>
            <w:gridSpan w:val="2"/>
            <w:tcBorders>
              <w:bottom w:val="single" w:color="auto" w:sz="4" w:space="0"/>
            </w:tcBorders>
            <w:vAlign w:val="center"/>
          </w:tcPr>
          <w:p>
            <w:pPr>
              <w:jc w:val="center"/>
              <w:rPr>
                <w:sz w:val="22"/>
              </w:rPr>
            </w:pPr>
            <w:r>
              <w:rPr>
                <w:rFonts w:hint="eastAsia"/>
                <w:sz w:val="22"/>
              </w:rPr>
              <w:t>乡镇（街道）</w:t>
            </w:r>
          </w:p>
        </w:tc>
        <w:tc>
          <w:tcPr>
            <w:tcW w:w="1485" w:type="dxa"/>
            <w:tcBorders>
              <w:bottom w:val="single" w:color="auto" w:sz="4" w:space="0"/>
            </w:tcBorders>
            <w:vAlign w:val="center"/>
          </w:tcPr>
          <w:p>
            <w:pPr>
              <w:jc w:val="center"/>
              <w:rPr>
                <w:sz w:val="22"/>
              </w:rPr>
            </w:pPr>
            <w:r>
              <w:rPr>
                <w:rFonts w:hint="eastAsia"/>
                <w:sz w:val="22"/>
              </w:rPr>
              <w:t>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2"/>
            <w:vMerge w:val="continue"/>
            <w:tcBorders>
              <w:bottom w:val="single" w:color="auto" w:sz="4" w:space="0"/>
            </w:tcBorders>
            <w:vAlign w:val="center"/>
          </w:tcPr>
          <w:p>
            <w:pPr>
              <w:jc w:val="center"/>
              <w:rPr>
                <w:sz w:val="22"/>
              </w:rPr>
            </w:pPr>
          </w:p>
        </w:tc>
        <w:tc>
          <w:tcPr>
            <w:tcW w:w="1733" w:type="dxa"/>
            <w:gridSpan w:val="2"/>
            <w:tcBorders>
              <w:bottom w:val="single" w:color="auto" w:sz="4" w:space="0"/>
            </w:tcBorders>
            <w:vAlign w:val="center"/>
          </w:tcPr>
          <w:p>
            <w:pPr>
              <w:jc w:val="center"/>
              <w:rPr>
                <w:sz w:val="22"/>
              </w:rPr>
            </w:pPr>
          </w:p>
        </w:tc>
        <w:tc>
          <w:tcPr>
            <w:tcW w:w="1612" w:type="dxa"/>
            <w:gridSpan w:val="3"/>
            <w:tcBorders>
              <w:bottom w:val="single" w:color="auto" w:sz="4" w:space="0"/>
            </w:tcBorders>
            <w:vAlign w:val="center"/>
          </w:tcPr>
          <w:p>
            <w:pPr>
              <w:jc w:val="center"/>
              <w:rPr>
                <w:sz w:val="22"/>
              </w:rPr>
            </w:pPr>
          </w:p>
        </w:tc>
        <w:tc>
          <w:tcPr>
            <w:tcW w:w="1827" w:type="dxa"/>
            <w:gridSpan w:val="4"/>
            <w:tcBorders>
              <w:bottom w:val="single" w:color="auto" w:sz="4" w:space="0"/>
            </w:tcBorders>
            <w:vAlign w:val="center"/>
          </w:tcPr>
          <w:p>
            <w:pPr>
              <w:jc w:val="center"/>
              <w:rPr>
                <w:sz w:val="22"/>
              </w:rPr>
            </w:pPr>
          </w:p>
        </w:tc>
        <w:tc>
          <w:tcPr>
            <w:tcW w:w="1593" w:type="dxa"/>
            <w:gridSpan w:val="2"/>
            <w:tcBorders>
              <w:bottom w:val="single" w:color="auto" w:sz="4" w:space="0"/>
            </w:tcBorders>
            <w:vAlign w:val="center"/>
          </w:tcPr>
          <w:p>
            <w:pPr>
              <w:jc w:val="center"/>
              <w:rPr>
                <w:sz w:val="22"/>
              </w:rPr>
            </w:pPr>
          </w:p>
        </w:tc>
        <w:tc>
          <w:tcPr>
            <w:tcW w:w="1485" w:type="dxa"/>
            <w:tcBorders>
              <w:bottom w:val="single" w:color="auto" w:sz="4" w:space="0"/>
            </w:tcBorders>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3185" w:type="dxa"/>
            <w:gridSpan w:val="4"/>
            <w:vAlign w:val="center"/>
          </w:tcPr>
          <w:p>
            <w:pPr>
              <w:jc w:val="center"/>
              <w:rPr>
                <w:sz w:val="22"/>
              </w:rPr>
            </w:pPr>
            <w:r>
              <w:rPr>
                <w:rFonts w:hint="eastAsia"/>
                <w:sz w:val="22"/>
              </w:rPr>
              <w:t>是否为区内跨片区就学</w:t>
            </w:r>
          </w:p>
        </w:tc>
        <w:tc>
          <w:tcPr>
            <w:tcW w:w="1612" w:type="dxa"/>
            <w:gridSpan w:val="3"/>
            <w:vAlign w:val="center"/>
          </w:tcPr>
          <w:p>
            <w:pPr>
              <w:rPr>
                <w:sz w:val="22"/>
              </w:rPr>
            </w:pPr>
          </w:p>
        </w:tc>
        <w:tc>
          <w:tcPr>
            <w:tcW w:w="1827" w:type="dxa"/>
            <w:gridSpan w:val="4"/>
            <w:vAlign w:val="center"/>
          </w:tcPr>
          <w:p>
            <w:pPr>
              <w:rPr>
                <w:sz w:val="22"/>
              </w:rPr>
            </w:pPr>
            <w:r>
              <w:rPr>
                <w:rFonts w:hint="eastAsia"/>
                <w:sz w:val="22"/>
              </w:rPr>
              <w:t>原对口直升中学</w:t>
            </w:r>
          </w:p>
        </w:tc>
        <w:tc>
          <w:tcPr>
            <w:tcW w:w="3078" w:type="dxa"/>
            <w:gridSpan w:val="3"/>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9702" w:type="dxa"/>
            <w:gridSpan w:val="14"/>
            <w:vAlign w:val="center"/>
          </w:tcPr>
          <w:p>
            <w:pPr>
              <w:jc w:val="center"/>
              <w:rPr>
                <w:sz w:val="22"/>
              </w:rPr>
            </w:pPr>
            <w:r>
              <w:rPr>
                <w:rFonts w:hint="eastAsia"/>
                <w:b/>
                <w:sz w:val="28"/>
              </w:rPr>
              <w:t>就学志愿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452" w:type="dxa"/>
            <w:gridSpan w:val="2"/>
            <w:vAlign w:val="center"/>
          </w:tcPr>
          <w:p>
            <w:pPr>
              <w:jc w:val="center"/>
              <w:rPr>
                <w:sz w:val="22"/>
              </w:rPr>
            </w:pPr>
            <w:r>
              <w:rPr>
                <w:rFonts w:hint="eastAsia"/>
                <w:sz w:val="22"/>
              </w:rPr>
              <w:t>居住地就近入学初中</w:t>
            </w:r>
          </w:p>
        </w:tc>
        <w:tc>
          <w:tcPr>
            <w:tcW w:w="1733" w:type="dxa"/>
            <w:gridSpan w:val="2"/>
            <w:vAlign w:val="center"/>
          </w:tcPr>
          <w:p>
            <w:pPr>
              <w:jc w:val="center"/>
              <w:rPr>
                <w:sz w:val="22"/>
              </w:rPr>
            </w:pPr>
          </w:p>
        </w:tc>
        <w:tc>
          <w:tcPr>
            <w:tcW w:w="1612" w:type="dxa"/>
            <w:gridSpan w:val="3"/>
            <w:vAlign w:val="center"/>
          </w:tcPr>
          <w:p>
            <w:pPr>
              <w:rPr>
                <w:sz w:val="22"/>
              </w:rPr>
            </w:pPr>
            <w:r>
              <w:rPr>
                <w:rFonts w:hint="eastAsia"/>
                <w:sz w:val="22"/>
              </w:rPr>
              <w:t>备选志愿1</w:t>
            </w:r>
          </w:p>
        </w:tc>
        <w:tc>
          <w:tcPr>
            <w:tcW w:w="1827" w:type="dxa"/>
            <w:gridSpan w:val="4"/>
            <w:vAlign w:val="center"/>
          </w:tcPr>
          <w:p>
            <w:pPr>
              <w:rPr>
                <w:sz w:val="22"/>
              </w:rPr>
            </w:pPr>
          </w:p>
        </w:tc>
        <w:tc>
          <w:tcPr>
            <w:tcW w:w="1593" w:type="dxa"/>
            <w:gridSpan w:val="2"/>
            <w:vAlign w:val="center"/>
          </w:tcPr>
          <w:p>
            <w:pPr>
              <w:rPr>
                <w:sz w:val="22"/>
              </w:rPr>
            </w:pPr>
            <w:r>
              <w:rPr>
                <w:rFonts w:hint="eastAsia"/>
                <w:sz w:val="22"/>
              </w:rPr>
              <w:t>备选志愿2</w:t>
            </w:r>
          </w:p>
        </w:tc>
        <w:tc>
          <w:tcPr>
            <w:tcW w:w="1485" w:type="dxa"/>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exact"/>
        </w:trPr>
        <w:tc>
          <w:tcPr>
            <w:tcW w:w="4797" w:type="dxa"/>
            <w:gridSpan w:val="7"/>
            <w:vAlign w:val="center"/>
          </w:tcPr>
          <w:p>
            <w:pPr>
              <w:rPr>
                <w:sz w:val="22"/>
              </w:rPr>
            </w:pPr>
          </w:p>
          <w:p>
            <w:pPr>
              <w:rPr>
                <w:sz w:val="22"/>
              </w:rPr>
            </w:pPr>
            <w:r>
              <w:rPr>
                <w:rFonts w:hint="eastAsia"/>
                <w:sz w:val="22"/>
              </w:rPr>
              <w:t>学校意见：</w:t>
            </w:r>
          </w:p>
          <w:p>
            <w:pPr>
              <w:rPr>
                <w:sz w:val="22"/>
              </w:rPr>
            </w:pPr>
          </w:p>
          <w:p>
            <w:pPr>
              <w:jc w:val="center"/>
              <w:rPr>
                <w:sz w:val="22"/>
              </w:rPr>
            </w:pPr>
            <w:r>
              <w:rPr>
                <w:rFonts w:hint="eastAsia"/>
                <w:sz w:val="22"/>
              </w:rPr>
              <w:t>　　　　　　　　　　　　　　　盖章</w:t>
            </w:r>
          </w:p>
          <w:p>
            <w:pPr>
              <w:jc w:val="right"/>
              <w:rPr>
                <w:sz w:val="22"/>
              </w:rPr>
            </w:pPr>
            <w:r>
              <w:rPr>
                <w:rFonts w:hint="eastAsia"/>
                <w:sz w:val="22"/>
              </w:rPr>
              <w:t xml:space="preserve">  年  月  日</w:t>
            </w:r>
          </w:p>
          <w:p>
            <w:pPr>
              <w:rPr>
                <w:sz w:val="22"/>
              </w:rPr>
            </w:pPr>
          </w:p>
        </w:tc>
        <w:tc>
          <w:tcPr>
            <w:tcW w:w="4905" w:type="dxa"/>
            <w:gridSpan w:val="7"/>
            <w:vAlign w:val="center"/>
          </w:tcPr>
          <w:p>
            <w:pPr>
              <w:rPr>
                <w:sz w:val="22"/>
              </w:rPr>
            </w:pPr>
          </w:p>
          <w:p>
            <w:pPr>
              <w:rPr>
                <w:sz w:val="22"/>
              </w:rPr>
            </w:pPr>
            <w:r>
              <w:rPr>
                <w:rFonts w:hint="eastAsia"/>
                <w:sz w:val="22"/>
              </w:rPr>
              <w:t>区教育局意见：</w:t>
            </w:r>
          </w:p>
          <w:p>
            <w:pPr>
              <w:rPr>
                <w:sz w:val="22"/>
              </w:rPr>
            </w:pPr>
          </w:p>
          <w:p>
            <w:pPr>
              <w:jc w:val="center"/>
              <w:rPr>
                <w:sz w:val="22"/>
              </w:rPr>
            </w:pPr>
            <w:r>
              <w:rPr>
                <w:rFonts w:hint="eastAsia"/>
                <w:sz w:val="22"/>
              </w:rPr>
              <w:t xml:space="preserve">                  盖章</w:t>
            </w:r>
          </w:p>
          <w:p>
            <w:pPr>
              <w:jc w:val="right"/>
              <w:rPr>
                <w:sz w:val="22"/>
              </w:rPr>
            </w:pPr>
            <w:r>
              <w:rPr>
                <w:rFonts w:hint="eastAsia"/>
                <w:sz w:val="22"/>
              </w:rPr>
              <w:t xml:space="preserve">  年  月  日</w:t>
            </w:r>
          </w:p>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702" w:type="dxa"/>
            <w:gridSpan w:val="14"/>
            <w:shd w:val="clear" w:color="auto" w:fill="E6E6E6"/>
            <w:vAlign w:val="center"/>
          </w:tcPr>
          <w:p>
            <w:pPr>
              <w:jc w:val="center"/>
              <w:rPr>
                <w:b/>
                <w:sz w:val="28"/>
              </w:rPr>
            </w:pPr>
            <w:r>
              <w:rPr>
                <w:rFonts w:hint="eastAsia"/>
                <w:b/>
                <w:sz w:val="28"/>
              </w:rPr>
              <w:t xml:space="preserve"> 承 诺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exact"/>
        </w:trPr>
        <w:tc>
          <w:tcPr>
            <w:tcW w:w="9702" w:type="dxa"/>
            <w:gridSpan w:val="14"/>
            <w:vAlign w:val="center"/>
          </w:tcPr>
          <w:p>
            <w:pPr>
              <w:rPr>
                <w:sz w:val="22"/>
              </w:rPr>
            </w:pPr>
            <w:r>
              <w:rPr>
                <w:rFonts w:hint="eastAsia"/>
                <w:sz w:val="22"/>
              </w:rPr>
              <w:t>　　　本人承诺所填内容属实，并服从教育部门录取结果，按要求到校注册，履行义务教育义务。本人对上述承诺事项负责。</w:t>
            </w:r>
          </w:p>
          <w:p>
            <w:pPr>
              <w:rPr>
                <w:sz w:val="22"/>
              </w:rPr>
            </w:pPr>
          </w:p>
          <w:p>
            <w:pPr>
              <w:rPr>
                <w:sz w:val="22"/>
              </w:rPr>
            </w:pPr>
            <w:r>
              <w:rPr>
                <w:rFonts w:hint="eastAsia"/>
                <w:sz w:val="22"/>
              </w:rPr>
              <w:t xml:space="preserve">           承诺人签名：                     承诺人家长（监护人）签名：</w:t>
            </w:r>
          </w:p>
        </w:tc>
      </w:tr>
    </w:tbl>
    <w:p>
      <w:pPr>
        <w:rPr>
          <w:sz w:val="22"/>
        </w:rPr>
      </w:pPr>
      <w:r>
        <w:rPr>
          <w:rFonts w:hint="eastAsia"/>
          <w:sz w:val="22"/>
        </w:rPr>
        <w:t>说明：此表为今后学籍办理依据。登记学校须在意见栏填写拟接收意见，汇总后报区教育局审核。报名号为“学校代码+S+23***”，如8401S23001。</w:t>
      </w:r>
    </w:p>
    <w:p>
      <w:pPr>
        <w:widowControl/>
        <w:spacing w:line="560" w:lineRule="exact"/>
        <w:rPr>
          <w:rFonts w:ascii="黑体" w:hAnsi="黑体" w:eastAsia="黑体" w:cs="黑体"/>
          <w:sz w:val="32"/>
          <w:szCs w:val="32"/>
        </w:rPr>
      </w:pPr>
      <w:r>
        <w:rPr>
          <w:rFonts w:hint="eastAsia" w:ascii="黑体" w:hAnsi="黑体" w:eastAsia="黑体" w:cs="黑体"/>
          <w:sz w:val="32"/>
          <w:szCs w:val="32"/>
        </w:rPr>
        <w:t>附件5</w:t>
      </w:r>
    </w:p>
    <w:p>
      <w:pPr>
        <w:spacing w:line="8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年泉州市民办初中学校招生工作服务指南</w:t>
      </w:r>
    </w:p>
    <w:p>
      <w:pPr>
        <w:spacing w:line="560" w:lineRule="exact"/>
        <w:ind w:firstLine="640" w:firstLineChars="200"/>
        <w:rPr>
          <w:rFonts w:eastAsia="仿宋_GB2312"/>
          <w:sz w:val="32"/>
          <w:szCs w:val="32"/>
        </w:rPr>
      </w:pP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上级有关义务教育学校招生入学工作的通知要求，</w:t>
      </w:r>
      <w:r>
        <w:rPr>
          <w:rFonts w:hint="default" w:ascii="Times New Roman" w:hAnsi="Times New Roman" w:eastAsia="仿宋_GB2312" w:cs="Times New Roman"/>
          <w:color w:val="auto"/>
          <w:sz w:val="32"/>
          <w:szCs w:val="32"/>
          <w:highlight w:val="none"/>
        </w:rPr>
        <w:t>结合我市实际，本着加强管理、严格审查、规范程序、服务学生的原则，制定</w:t>
      </w: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年泉州市民办初中学校招生工作服务指南。</w:t>
      </w:r>
    </w:p>
    <w:p>
      <w:pPr>
        <w:spacing w:line="560" w:lineRule="exact"/>
        <w:ind w:firstLine="640" w:firstLineChars="200"/>
        <w:rPr>
          <w:rFonts w:eastAsia="黑体"/>
          <w:sz w:val="32"/>
          <w:szCs w:val="32"/>
        </w:rPr>
      </w:pPr>
      <w:r>
        <w:rPr>
          <w:rFonts w:eastAsia="黑体"/>
          <w:sz w:val="32"/>
          <w:szCs w:val="32"/>
        </w:rPr>
        <w:t>一、报名对象</w:t>
      </w:r>
    </w:p>
    <w:p>
      <w:pPr>
        <w:spacing w:line="560" w:lineRule="exact"/>
        <w:ind w:firstLine="640" w:firstLineChars="200"/>
        <w:rPr>
          <w:rFonts w:eastAsia="仿宋_GB2312"/>
          <w:sz w:val="32"/>
          <w:szCs w:val="32"/>
        </w:rPr>
      </w:pPr>
      <w:r>
        <w:rPr>
          <w:rFonts w:eastAsia="仿宋_GB2312"/>
          <w:sz w:val="32"/>
          <w:szCs w:val="32"/>
        </w:rPr>
        <w:t>具有我市户籍或我市小学正式学籍的小学毕业生〔</w:t>
      </w:r>
      <w:r>
        <w:rPr>
          <w:rFonts w:eastAsia="楷体_GB2312"/>
          <w:sz w:val="32"/>
          <w:szCs w:val="32"/>
        </w:rPr>
        <w:t>含符合报名所在县（市、区）初中招生报名条件的随迁子女等</w:t>
      </w:r>
      <w:r>
        <w:rPr>
          <w:rFonts w:eastAsia="仿宋_GB2312"/>
          <w:sz w:val="32"/>
          <w:szCs w:val="32"/>
        </w:rPr>
        <w:t>〕</w:t>
      </w:r>
    </w:p>
    <w:p>
      <w:pPr>
        <w:spacing w:line="560" w:lineRule="exact"/>
        <w:ind w:firstLine="640" w:firstLineChars="200"/>
        <w:rPr>
          <w:rFonts w:eastAsia="黑体"/>
          <w:sz w:val="32"/>
          <w:szCs w:val="32"/>
        </w:rPr>
      </w:pPr>
      <w:r>
        <w:rPr>
          <w:rFonts w:eastAsia="黑体"/>
          <w:sz w:val="32"/>
          <w:szCs w:val="32"/>
        </w:rPr>
        <w:t>二、报名时间</w:t>
      </w:r>
    </w:p>
    <w:p>
      <w:pPr>
        <w:spacing w:line="56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年5月2</w:t>
      </w:r>
      <w:r>
        <w:rPr>
          <w:rFonts w:hint="eastAsia" w:eastAsia="仿宋_GB2312"/>
          <w:sz w:val="32"/>
          <w:szCs w:val="32"/>
          <w:lang w:val="en-US" w:eastAsia="zh-CN"/>
        </w:rPr>
        <w:t>7</w:t>
      </w:r>
      <w:r>
        <w:rPr>
          <w:rFonts w:eastAsia="仿宋_GB2312"/>
          <w:sz w:val="32"/>
          <w:szCs w:val="32"/>
        </w:rPr>
        <w:t>日8:30至202</w:t>
      </w:r>
      <w:r>
        <w:rPr>
          <w:rFonts w:hint="eastAsia" w:eastAsia="仿宋_GB2312"/>
          <w:sz w:val="32"/>
          <w:szCs w:val="32"/>
          <w:lang w:val="en-US" w:eastAsia="zh-CN"/>
        </w:rPr>
        <w:t>4</w:t>
      </w:r>
      <w:r>
        <w:rPr>
          <w:rFonts w:eastAsia="仿宋_GB2312"/>
          <w:sz w:val="32"/>
          <w:szCs w:val="32"/>
        </w:rPr>
        <w:t>年5月</w:t>
      </w:r>
      <w:r>
        <w:rPr>
          <w:rFonts w:hint="eastAsia" w:eastAsia="仿宋_GB2312"/>
          <w:sz w:val="32"/>
          <w:szCs w:val="32"/>
          <w:lang w:val="en-US" w:eastAsia="zh-CN"/>
        </w:rPr>
        <w:t>30</w:t>
      </w:r>
      <w:r>
        <w:rPr>
          <w:rFonts w:eastAsia="仿宋_GB2312"/>
          <w:sz w:val="32"/>
          <w:szCs w:val="32"/>
        </w:rPr>
        <w:t>日18:00</w:t>
      </w:r>
    </w:p>
    <w:p>
      <w:pPr>
        <w:spacing w:line="560" w:lineRule="exact"/>
        <w:ind w:firstLine="640" w:firstLineChars="200"/>
        <w:rPr>
          <w:rFonts w:eastAsia="黑体"/>
          <w:sz w:val="32"/>
          <w:szCs w:val="32"/>
        </w:rPr>
      </w:pPr>
      <w:r>
        <w:rPr>
          <w:rFonts w:eastAsia="黑体"/>
          <w:sz w:val="32"/>
          <w:szCs w:val="32"/>
        </w:rPr>
        <w:t>三、招生范围和计划</w:t>
      </w:r>
    </w:p>
    <w:p>
      <w:pPr>
        <w:spacing w:line="56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年泉州市民办初中招生计划和范围表》见附件1。</w:t>
      </w:r>
    </w:p>
    <w:p>
      <w:pPr>
        <w:spacing w:line="560" w:lineRule="exact"/>
        <w:ind w:firstLine="640" w:firstLineChars="200"/>
        <w:rPr>
          <w:rFonts w:eastAsia="黑体"/>
          <w:sz w:val="32"/>
          <w:szCs w:val="32"/>
        </w:rPr>
      </w:pPr>
      <w:r>
        <w:rPr>
          <w:rFonts w:eastAsia="黑体"/>
          <w:sz w:val="32"/>
          <w:szCs w:val="32"/>
        </w:rPr>
        <w:t>四、报名和录取办法</w:t>
      </w:r>
    </w:p>
    <w:p>
      <w:pPr>
        <w:spacing w:line="560" w:lineRule="exact"/>
        <w:ind w:firstLine="643" w:firstLineChars="200"/>
        <w:rPr>
          <w:rFonts w:eastAsia="仿宋_GB2312"/>
          <w:sz w:val="32"/>
          <w:szCs w:val="32"/>
        </w:rPr>
      </w:pPr>
      <w:r>
        <w:rPr>
          <w:rFonts w:eastAsia="楷体_GB2312"/>
          <w:b/>
          <w:bCs/>
          <w:sz w:val="32"/>
          <w:szCs w:val="32"/>
        </w:rPr>
        <w:t>1.报名平台：</w:t>
      </w:r>
      <w:r>
        <w:rPr>
          <w:rFonts w:eastAsia="仿宋_GB2312"/>
          <w:sz w:val="32"/>
          <w:szCs w:val="32"/>
        </w:rPr>
        <w:t>泉州市义务教育招生信息管理平台（</w:t>
      </w:r>
      <w:r>
        <w:rPr>
          <w:rFonts w:eastAsia="楷体_GB2312"/>
          <w:sz w:val="32"/>
          <w:szCs w:val="32"/>
        </w:rPr>
        <w:t>网址：</w:t>
      </w:r>
      <w:bookmarkStart w:id="1" w:name="_Hlk101596671"/>
      <w:r>
        <w:rPr>
          <w:rFonts w:eastAsia="楷体_GB2312"/>
          <w:sz w:val="32"/>
          <w:szCs w:val="32"/>
        </w:rPr>
        <w:t>http://czxt.qzedu.cn</w:t>
      </w:r>
      <w:bookmarkEnd w:id="1"/>
      <w:r>
        <w:rPr>
          <w:rFonts w:eastAsia="楷体_GB2312"/>
          <w:sz w:val="32"/>
          <w:szCs w:val="32"/>
        </w:rPr>
        <w:t>）</w:t>
      </w:r>
      <w:r>
        <w:rPr>
          <w:rFonts w:eastAsia="仿宋_GB2312"/>
          <w:sz w:val="32"/>
          <w:szCs w:val="32"/>
        </w:rPr>
        <w:t>。全市民办初中学校各批次招生都须在泉州市义务教育招生信息管理平台实行统一网上报名。任何学校不得自行通过任何形式的提前摸底、意向登记、信息登记、网上预约等方式进行预报名。</w:t>
      </w:r>
    </w:p>
    <w:p>
      <w:pPr>
        <w:spacing w:line="560" w:lineRule="exact"/>
        <w:ind w:firstLine="643" w:firstLineChars="200"/>
        <w:rPr>
          <w:rFonts w:eastAsia="仿宋_GB2312"/>
          <w:sz w:val="32"/>
          <w:szCs w:val="32"/>
        </w:rPr>
      </w:pPr>
      <w:r>
        <w:rPr>
          <w:rFonts w:eastAsia="楷体_GB2312"/>
          <w:b/>
          <w:bCs/>
          <w:sz w:val="32"/>
          <w:szCs w:val="32"/>
        </w:rPr>
        <w:t>2.报名方式：</w:t>
      </w:r>
      <w:r>
        <w:rPr>
          <w:rFonts w:eastAsia="仿宋_GB2312"/>
          <w:sz w:val="32"/>
          <w:szCs w:val="32"/>
        </w:rPr>
        <w:t>学生和家长需带身份证及户口本到所在报名点填写《小学毕业生填报民办初中学校志愿承诺书》</w:t>
      </w:r>
      <w:r>
        <w:rPr>
          <w:rFonts w:eastAsia="楷体_GB2312"/>
          <w:sz w:val="32"/>
          <w:szCs w:val="32"/>
        </w:rPr>
        <w:t>（见附件</w:t>
      </w:r>
      <w:r>
        <w:rPr>
          <w:rFonts w:hint="eastAsia" w:eastAsia="楷体_GB2312"/>
          <w:sz w:val="32"/>
          <w:szCs w:val="32"/>
          <w:lang w:val="en-US" w:eastAsia="zh-CN"/>
        </w:rPr>
        <w:t>7</w:t>
      </w:r>
      <w:r>
        <w:rPr>
          <w:rFonts w:eastAsia="楷体_GB2312"/>
          <w:sz w:val="32"/>
          <w:szCs w:val="32"/>
        </w:rPr>
        <w:t>）</w:t>
      </w:r>
      <w:r>
        <w:rPr>
          <w:rFonts w:eastAsia="仿宋_GB2312"/>
          <w:sz w:val="32"/>
          <w:szCs w:val="32"/>
        </w:rPr>
        <w:t>后再登录泉州市义务教育招生信息管理平台自主报名。</w:t>
      </w:r>
    </w:p>
    <w:p>
      <w:pPr>
        <w:spacing w:line="560" w:lineRule="exact"/>
        <w:ind w:firstLine="640" w:firstLineChars="200"/>
        <w:rPr>
          <w:rFonts w:eastAsia="仿宋_GB2312"/>
          <w:sz w:val="32"/>
          <w:szCs w:val="32"/>
        </w:rPr>
      </w:pPr>
      <w:r>
        <w:rPr>
          <w:rFonts w:eastAsia="仿宋_GB2312"/>
          <w:sz w:val="32"/>
          <w:szCs w:val="32"/>
        </w:rPr>
        <w:t>如果报名学生属于小学阶段未在户籍地就读、欲回户籍</w:t>
      </w:r>
      <w:r>
        <w:rPr>
          <w:rFonts w:eastAsia="楷体_GB2312"/>
          <w:sz w:val="32"/>
          <w:szCs w:val="32"/>
        </w:rPr>
        <w:t>（居住证）</w:t>
      </w:r>
      <w:r>
        <w:rPr>
          <w:rFonts w:eastAsia="仿宋_GB2312"/>
          <w:sz w:val="32"/>
          <w:szCs w:val="32"/>
        </w:rPr>
        <w:t>所在地报名的，学生和家长需带户口本及《小学毕业生回泉州市户籍所在地升学联系函》</w:t>
      </w:r>
      <w:r>
        <w:rPr>
          <w:rFonts w:eastAsia="楷体_GB2312"/>
          <w:sz w:val="32"/>
          <w:szCs w:val="32"/>
        </w:rPr>
        <w:t>（见附件</w:t>
      </w:r>
      <w:r>
        <w:rPr>
          <w:rFonts w:hint="eastAsia" w:eastAsia="楷体_GB2312"/>
          <w:sz w:val="32"/>
          <w:szCs w:val="32"/>
          <w:lang w:val="en-US" w:eastAsia="zh-CN"/>
        </w:rPr>
        <w:t>2</w:t>
      </w:r>
      <w:r>
        <w:rPr>
          <w:rFonts w:eastAsia="楷体_GB2312"/>
          <w:sz w:val="32"/>
          <w:szCs w:val="32"/>
        </w:rPr>
        <w:t>）</w:t>
      </w:r>
      <w:r>
        <w:rPr>
          <w:rFonts w:eastAsia="仿宋_GB2312"/>
          <w:sz w:val="32"/>
          <w:szCs w:val="32"/>
        </w:rPr>
        <w:t>事先前往报名所在县（市、区）教育行政部门递交材料审核，审核通过后方可登录泉州市义务教育招生信息管理平台报名。</w:t>
      </w:r>
    </w:p>
    <w:p>
      <w:pPr>
        <w:spacing w:line="560" w:lineRule="exact"/>
        <w:ind w:firstLine="640" w:firstLineChars="200"/>
        <w:rPr>
          <w:rFonts w:eastAsia="仿宋_GB2312"/>
          <w:sz w:val="32"/>
          <w:szCs w:val="32"/>
        </w:rPr>
      </w:pPr>
      <w:r>
        <w:rPr>
          <w:rFonts w:eastAsia="仿宋_GB2312"/>
          <w:sz w:val="32"/>
          <w:szCs w:val="32"/>
        </w:rPr>
        <w:t>如果报名学生既有我市学籍又有我市户籍（</w:t>
      </w:r>
      <w:r>
        <w:rPr>
          <w:rFonts w:eastAsia="楷体_GB2312"/>
          <w:sz w:val="32"/>
          <w:szCs w:val="32"/>
        </w:rPr>
        <w:t>居住证）</w:t>
      </w:r>
      <w:r>
        <w:rPr>
          <w:rFonts w:eastAsia="仿宋_GB2312"/>
          <w:sz w:val="32"/>
          <w:szCs w:val="32"/>
        </w:rPr>
        <w:t>，可自主选择学籍所在地或户籍</w:t>
      </w:r>
      <w:r>
        <w:rPr>
          <w:rFonts w:eastAsia="楷体_GB2312"/>
          <w:sz w:val="32"/>
          <w:szCs w:val="32"/>
        </w:rPr>
        <w:t>（居住证）</w:t>
      </w:r>
      <w:r>
        <w:rPr>
          <w:rFonts w:eastAsia="仿宋_GB2312"/>
          <w:sz w:val="32"/>
          <w:szCs w:val="32"/>
        </w:rPr>
        <w:t>所在地进行报名</w:t>
      </w:r>
      <w:r>
        <w:rPr>
          <w:rFonts w:hint="eastAsia" w:eastAsia="仿宋_GB2312"/>
          <w:sz w:val="32"/>
          <w:szCs w:val="32"/>
          <w:lang w:eastAsia="zh-CN"/>
        </w:rPr>
        <w:t>（</w:t>
      </w:r>
      <w:r>
        <w:rPr>
          <w:rFonts w:hint="eastAsia" w:eastAsia="楷体_GB2312"/>
          <w:sz w:val="32"/>
          <w:szCs w:val="32"/>
          <w:lang w:eastAsia="zh-CN"/>
        </w:rPr>
        <w:t>不得兼报</w:t>
      </w:r>
      <w:r>
        <w:rPr>
          <w:rFonts w:hint="eastAsia" w:eastAsia="仿宋_GB2312"/>
          <w:sz w:val="32"/>
          <w:szCs w:val="32"/>
          <w:lang w:eastAsia="zh-CN"/>
        </w:rPr>
        <w:t>）</w:t>
      </w:r>
      <w:r>
        <w:rPr>
          <w:rFonts w:eastAsia="仿宋_GB2312"/>
          <w:sz w:val="32"/>
          <w:szCs w:val="32"/>
        </w:rPr>
        <w:t>，但回户籍地（</w:t>
      </w:r>
      <w:r>
        <w:rPr>
          <w:rFonts w:eastAsia="楷体_GB2312"/>
          <w:sz w:val="32"/>
          <w:szCs w:val="32"/>
        </w:rPr>
        <w:t>居住证）</w:t>
      </w:r>
      <w:r>
        <w:rPr>
          <w:rFonts w:eastAsia="仿宋_GB2312"/>
          <w:sz w:val="32"/>
          <w:szCs w:val="32"/>
        </w:rPr>
        <w:t>报名的须参照上述做法，具体报名条件须符合所在县（市、区）初中招生工作实施意见的有关要求。</w:t>
      </w:r>
    </w:p>
    <w:p>
      <w:pPr>
        <w:spacing w:line="560" w:lineRule="exact"/>
        <w:ind w:firstLine="643" w:firstLineChars="200"/>
        <w:rPr>
          <w:rFonts w:eastAsia="仿宋_GB2312"/>
          <w:sz w:val="32"/>
          <w:szCs w:val="32"/>
        </w:rPr>
      </w:pPr>
      <w:r>
        <w:rPr>
          <w:rFonts w:eastAsia="楷体_GB2312"/>
          <w:b/>
          <w:bCs/>
          <w:sz w:val="32"/>
          <w:szCs w:val="32"/>
        </w:rPr>
        <w:t>3.报名志愿批次设置</w:t>
      </w:r>
      <w:r>
        <w:rPr>
          <w:rFonts w:eastAsia="仿宋_GB2312"/>
          <w:sz w:val="32"/>
          <w:szCs w:val="32"/>
        </w:rPr>
        <w:t>（</w:t>
      </w:r>
      <w:r>
        <w:rPr>
          <w:rFonts w:eastAsia="楷体_GB2312"/>
          <w:sz w:val="32"/>
          <w:szCs w:val="32"/>
        </w:rPr>
        <w:t>《202</w:t>
      </w:r>
      <w:r>
        <w:rPr>
          <w:rFonts w:hint="eastAsia" w:eastAsia="楷体_GB2312"/>
          <w:sz w:val="32"/>
          <w:szCs w:val="32"/>
          <w:lang w:val="en-US" w:eastAsia="zh-CN"/>
        </w:rPr>
        <w:t>4</w:t>
      </w:r>
      <w:r>
        <w:rPr>
          <w:rFonts w:eastAsia="楷体_GB2312"/>
          <w:sz w:val="32"/>
          <w:szCs w:val="32"/>
        </w:rPr>
        <w:t>年泉州市民办初中招生志愿表（样表）》见附件</w:t>
      </w:r>
      <w:r>
        <w:rPr>
          <w:rFonts w:hint="eastAsia" w:eastAsia="楷体_GB2312"/>
          <w:sz w:val="32"/>
          <w:szCs w:val="32"/>
          <w:lang w:val="en-US" w:eastAsia="zh-CN"/>
        </w:rPr>
        <w:t>8</w:t>
      </w:r>
      <w:r>
        <w:rPr>
          <w:rFonts w:eastAsia="仿宋_GB2312"/>
          <w:sz w:val="32"/>
          <w:szCs w:val="32"/>
        </w:rPr>
        <w:t>）</w:t>
      </w:r>
    </w:p>
    <w:p>
      <w:pPr>
        <w:pStyle w:val="2"/>
        <w:snapToGrid/>
        <w:rPr>
          <w:rFonts w:ascii="Times New Roman"/>
          <w:color w:val="auto"/>
        </w:rPr>
      </w:pPr>
      <w:r>
        <w:rPr>
          <w:rFonts w:ascii="Times New Roman"/>
          <w:color w:val="auto"/>
          <w:szCs w:val="32"/>
        </w:rPr>
        <w:t>（1）</w:t>
      </w:r>
      <w:r>
        <w:rPr>
          <w:rFonts w:ascii="Times New Roman"/>
          <w:b/>
          <w:bCs/>
          <w:color w:val="auto"/>
          <w:szCs w:val="32"/>
        </w:rPr>
        <w:t>提前批：</w:t>
      </w:r>
      <w:r>
        <w:rPr>
          <w:rFonts w:ascii="Times New Roman"/>
          <w:color w:val="auto"/>
          <w:szCs w:val="32"/>
        </w:rPr>
        <w:t>民办九年一贯制学校和十二年一贯制学校初中部面向其小学部招生。</w:t>
      </w:r>
    </w:p>
    <w:p>
      <w:pPr>
        <w:spacing w:line="560" w:lineRule="exact"/>
        <w:ind w:firstLine="640" w:firstLineChars="200"/>
        <w:rPr>
          <w:rFonts w:eastAsia="仿宋_GB2312"/>
          <w:sz w:val="32"/>
          <w:szCs w:val="32"/>
        </w:rPr>
      </w:pPr>
      <w:r>
        <w:rPr>
          <w:rFonts w:eastAsia="仿宋_GB2312"/>
          <w:sz w:val="32"/>
          <w:szCs w:val="32"/>
        </w:rPr>
        <w:t>（2）</w:t>
      </w:r>
      <w:r>
        <w:rPr>
          <w:rFonts w:eastAsia="仿宋_GB2312"/>
          <w:b/>
          <w:bCs/>
          <w:sz w:val="32"/>
          <w:szCs w:val="32"/>
        </w:rPr>
        <w:t>第一批：</w:t>
      </w:r>
      <w:r>
        <w:rPr>
          <w:rFonts w:eastAsia="仿宋_GB2312"/>
          <w:sz w:val="32"/>
          <w:szCs w:val="32"/>
        </w:rPr>
        <w:t>民办初中学校面向所在县（市、区）范围内招生。</w:t>
      </w:r>
      <w:r>
        <w:rPr>
          <w:rFonts w:eastAsia="楷体_GB2312"/>
          <w:sz w:val="32"/>
          <w:szCs w:val="32"/>
        </w:rPr>
        <w:t>（设5个志愿）</w:t>
      </w:r>
    </w:p>
    <w:p>
      <w:pPr>
        <w:pStyle w:val="2"/>
        <w:snapToGrid/>
        <w:rPr>
          <w:rFonts w:ascii="Times New Roman"/>
          <w:color w:val="auto"/>
          <w:szCs w:val="32"/>
        </w:rPr>
      </w:pPr>
      <w:r>
        <w:rPr>
          <w:rFonts w:ascii="Times New Roman"/>
          <w:color w:val="auto"/>
          <w:szCs w:val="32"/>
        </w:rPr>
        <w:t>（3）</w:t>
      </w:r>
      <w:r>
        <w:rPr>
          <w:rFonts w:ascii="Times New Roman"/>
          <w:b/>
          <w:bCs/>
          <w:color w:val="auto"/>
          <w:szCs w:val="32"/>
        </w:rPr>
        <w:t>第二批：</w:t>
      </w:r>
      <w:r>
        <w:rPr>
          <w:rFonts w:ascii="Times New Roman"/>
          <w:color w:val="auto"/>
          <w:szCs w:val="32"/>
        </w:rPr>
        <w:t>泉州市市级及以上审批的民办初中学校，若在第一批结束后仍无法完成招生计划，可在经批准的第二批招生范围内进行补招。</w:t>
      </w:r>
      <w:r>
        <w:rPr>
          <w:rFonts w:ascii="Times New Roman" w:eastAsia="楷体_GB2312"/>
          <w:color w:val="auto"/>
          <w:szCs w:val="32"/>
        </w:rPr>
        <w:t>（设5个志愿）</w:t>
      </w:r>
    </w:p>
    <w:p>
      <w:pPr>
        <w:spacing w:line="560" w:lineRule="exact"/>
        <w:ind w:firstLine="643" w:firstLineChars="200"/>
        <w:rPr>
          <w:rFonts w:eastAsia="仿宋_GB2312"/>
          <w:sz w:val="32"/>
          <w:szCs w:val="32"/>
        </w:rPr>
      </w:pPr>
      <w:r>
        <w:rPr>
          <w:rFonts w:eastAsia="楷体_GB2312"/>
          <w:b/>
          <w:bCs/>
          <w:sz w:val="32"/>
          <w:szCs w:val="32"/>
        </w:rPr>
        <w:t>4.招生派位实施主体：</w:t>
      </w:r>
      <w:r>
        <w:rPr>
          <w:rFonts w:eastAsia="仿宋_GB2312"/>
          <w:sz w:val="32"/>
          <w:szCs w:val="32"/>
        </w:rPr>
        <w:t>民办初中学校各批次的招生电脑随机派位录取统一由泉州市教育局负责牵头组织。</w:t>
      </w:r>
    </w:p>
    <w:p>
      <w:pPr>
        <w:spacing w:line="560" w:lineRule="exact"/>
        <w:ind w:firstLine="643" w:firstLineChars="200"/>
        <w:rPr>
          <w:rFonts w:eastAsia="仿宋_GB2312"/>
          <w:sz w:val="32"/>
          <w:szCs w:val="32"/>
        </w:rPr>
      </w:pPr>
      <w:r>
        <w:rPr>
          <w:rFonts w:eastAsia="楷体_GB2312"/>
          <w:b/>
          <w:bCs/>
          <w:sz w:val="32"/>
          <w:szCs w:val="32"/>
        </w:rPr>
        <w:t>5.录取方式顺序：</w:t>
      </w:r>
      <w:r>
        <w:rPr>
          <w:rFonts w:eastAsia="仿宋_GB2312"/>
          <w:sz w:val="32"/>
          <w:szCs w:val="32"/>
        </w:rPr>
        <w:t>按志愿填报顺序提前批志愿、第一批志愿、第二批志愿依次分批录取，被前一个批次录取的学生将不再参与下一个批次的录取。派位时，每个填报该批次志愿的学生都会获得一个随机号，学生根据随机号递增顺序排列进行投档。即对同一志愿填报同一所学校的学生是按随机号从小到大的顺序进行投档的，学校只有在第一志愿录取不满时，才进行第二志愿录取；第二志愿录取不满时，再进行其他志愿录取，以此类推，直到录满为止。</w:t>
      </w:r>
    </w:p>
    <w:p>
      <w:pPr>
        <w:spacing w:line="560" w:lineRule="exact"/>
        <w:ind w:firstLine="643" w:firstLineChars="200"/>
        <w:rPr>
          <w:rFonts w:eastAsia="仿宋_GB2312"/>
          <w:sz w:val="32"/>
          <w:szCs w:val="32"/>
        </w:rPr>
      </w:pPr>
      <w:r>
        <w:rPr>
          <w:rFonts w:eastAsia="楷体_GB2312"/>
          <w:b/>
          <w:bCs/>
          <w:sz w:val="32"/>
          <w:szCs w:val="32"/>
        </w:rPr>
        <w:t>6.报名资格审核：</w:t>
      </w:r>
      <w:r>
        <w:rPr>
          <w:rFonts w:eastAsia="仿宋_GB2312"/>
          <w:sz w:val="32"/>
          <w:szCs w:val="32"/>
        </w:rPr>
        <w:t>由报名所在县（市、区）教育行政部门负责，登录平台审核报名学生信息。本市户籍小学毕业生回户籍地报名的，报名时应提供《小学毕业生回户籍所在地升学联系函》等材料，具体由各县（市、区）教育行政部门制定政策并公布实施，经审核通过后学生及家长方可登录招生信息管理平台进行报名。双（多）胞胎子女申请以捆绑方式、用同一报名号参加电脑派位的，应填写《泉州市民办初中招生捆绑电脑派位申请表》</w:t>
      </w:r>
      <w:r>
        <w:rPr>
          <w:rFonts w:eastAsia="楷体_GB2312"/>
          <w:sz w:val="32"/>
          <w:szCs w:val="32"/>
        </w:rPr>
        <w:t>（见附件</w:t>
      </w:r>
      <w:r>
        <w:rPr>
          <w:rFonts w:hint="eastAsia" w:eastAsia="楷体_GB2312"/>
          <w:sz w:val="32"/>
          <w:szCs w:val="32"/>
          <w:lang w:val="en-US" w:eastAsia="zh-CN"/>
        </w:rPr>
        <w:t>9</w:t>
      </w:r>
      <w:r>
        <w:rPr>
          <w:rFonts w:eastAsia="楷体_GB2312"/>
          <w:sz w:val="32"/>
          <w:szCs w:val="32"/>
        </w:rPr>
        <w:t>）</w:t>
      </w:r>
      <w:r>
        <w:rPr>
          <w:rFonts w:eastAsia="仿宋_GB2312"/>
          <w:sz w:val="32"/>
          <w:szCs w:val="32"/>
        </w:rPr>
        <w:t>，具体由各县（市、区）教育行政部门制定政策并公布实施，经审核通过后由各县（市、区）教育行政部门登录招生信息管理平台对学生信息进行捆绑。</w:t>
      </w:r>
    </w:p>
    <w:p>
      <w:pPr>
        <w:spacing w:line="560" w:lineRule="exact"/>
        <w:ind w:firstLine="640" w:firstLineChars="200"/>
        <w:rPr>
          <w:rFonts w:eastAsia="仿宋_GB2312"/>
          <w:sz w:val="32"/>
          <w:szCs w:val="32"/>
        </w:rPr>
      </w:pPr>
      <w:r>
        <w:rPr>
          <w:rFonts w:eastAsia="仿宋_GB2312"/>
          <w:kern w:val="0"/>
          <w:sz w:val="32"/>
          <w:szCs w:val="32"/>
        </w:rPr>
        <w:t>民办</w:t>
      </w:r>
      <w:r>
        <w:rPr>
          <w:rFonts w:eastAsia="仿宋_GB2312"/>
          <w:sz w:val="32"/>
          <w:szCs w:val="32"/>
        </w:rPr>
        <w:t>初中学校</w:t>
      </w:r>
      <w:r>
        <w:rPr>
          <w:rFonts w:eastAsia="仿宋_GB2312"/>
          <w:kern w:val="0"/>
          <w:sz w:val="32"/>
          <w:szCs w:val="32"/>
        </w:rPr>
        <w:t>照顾对象包括：</w:t>
      </w:r>
      <w:r>
        <w:rPr>
          <w:rFonts w:eastAsia="仿宋_GB2312"/>
          <w:sz w:val="32"/>
          <w:szCs w:val="32"/>
        </w:rPr>
        <w:t>①符合相关规定条件的烈士子女、现役军人子女、因公牺牲和病故军人子女、公安英模和因公牺牲伤残公安民警子女、国家综合性消防救援队伍人员子女、高层次人才子女等对象；②民办学校举办者直系亲属</w:t>
      </w:r>
      <w:r>
        <w:rPr>
          <w:rFonts w:eastAsia="楷体_GB2312"/>
          <w:sz w:val="32"/>
          <w:szCs w:val="32"/>
        </w:rPr>
        <w:t>（须提供户口本等有关证明材料）</w:t>
      </w:r>
      <w:r>
        <w:rPr>
          <w:rFonts w:eastAsia="仿宋_GB2312"/>
          <w:sz w:val="32"/>
          <w:szCs w:val="32"/>
        </w:rPr>
        <w:t>；③经民办学校董事会研究确认的本校教职工子女</w:t>
      </w:r>
      <w:r>
        <w:rPr>
          <w:rFonts w:eastAsia="楷体_GB2312"/>
          <w:sz w:val="32"/>
          <w:szCs w:val="32"/>
        </w:rPr>
        <w:t>（应提供与学校签订用人劳动合同并原则上在当地缴纳社保满一年及以上证明材料）</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上述照顾对象第①类应于5月20日前，将填写的《202</w:t>
      </w:r>
      <w:r>
        <w:rPr>
          <w:rFonts w:hint="eastAsia" w:eastAsia="仿宋_GB2312"/>
          <w:sz w:val="32"/>
          <w:szCs w:val="32"/>
          <w:lang w:val="en-US" w:eastAsia="zh-CN"/>
        </w:rPr>
        <w:t>4</w:t>
      </w:r>
      <w:r>
        <w:rPr>
          <w:rFonts w:eastAsia="仿宋_GB2312"/>
          <w:sz w:val="32"/>
          <w:szCs w:val="32"/>
        </w:rPr>
        <w:t>年泉州市民办初中学校教育照顾对象登记表》</w:t>
      </w:r>
      <w:r>
        <w:rPr>
          <w:rFonts w:eastAsia="楷体_GB2312"/>
          <w:sz w:val="32"/>
          <w:szCs w:val="32"/>
        </w:rPr>
        <w:t>（见附件</w:t>
      </w:r>
      <w:r>
        <w:rPr>
          <w:rFonts w:hint="eastAsia" w:eastAsia="楷体_GB2312"/>
          <w:sz w:val="32"/>
          <w:szCs w:val="32"/>
          <w:lang w:val="en-US" w:eastAsia="zh-CN"/>
        </w:rPr>
        <w:t>10</w:t>
      </w:r>
      <w:r>
        <w:rPr>
          <w:rFonts w:eastAsia="楷体_GB2312"/>
          <w:sz w:val="32"/>
          <w:szCs w:val="32"/>
        </w:rPr>
        <w:t>）</w:t>
      </w:r>
      <w:r>
        <w:rPr>
          <w:rFonts w:eastAsia="仿宋_GB2312"/>
          <w:sz w:val="32"/>
          <w:szCs w:val="32"/>
        </w:rPr>
        <w:t>及佐证材料报送相应身份认证部门汇总确认。其中烈士子女、现役军人子女、因公牺牲和病故军人子女报各县（市、区）人武部或泉州军分区政治工作处汇总确认后交由学校教育行政主管部门审核；公安英模和因公牺牲伤残公安民警子女报泉州市公安局政治部汇总确认后交由学校教育行政主管部门审核；国家综合性消防救援队伍人员子女报泉州市消防救援支队政治部汇总确认后交由学校教育行政主管部门审核；高层次人才子女登录泉州市高层次人才网进行网上申报。</w:t>
      </w:r>
    </w:p>
    <w:p>
      <w:pPr>
        <w:spacing w:line="560" w:lineRule="exact"/>
        <w:ind w:firstLine="640" w:firstLineChars="200"/>
        <w:rPr>
          <w:rFonts w:eastAsia="仿宋_GB2312"/>
          <w:sz w:val="32"/>
          <w:szCs w:val="32"/>
        </w:rPr>
      </w:pPr>
      <w:r>
        <w:rPr>
          <w:rFonts w:eastAsia="仿宋_GB2312"/>
          <w:sz w:val="32"/>
          <w:szCs w:val="32"/>
        </w:rPr>
        <w:t>上述照顾对象第②③类由民办学校于5月2</w:t>
      </w:r>
      <w:r>
        <w:rPr>
          <w:rFonts w:hint="eastAsia" w:eastAsia="仿宋_GB2312"/>
          <w:sz w:val="32"/>
          <w:szCs w:val="32"/>
          <w:lang w:val="en-US" w:eastAsia="zh-CN"/>
        </w:rPr>
        <w:t>3</w:t>
      </w:r>
      <w:r>
        <w:rPr>
          <w:rFonts w:eastAsia="仿宋_GB2312"/>
          <w:sz w:val="32"/>
          <w:szCs w:val="32"/>
        </w:rPr>
        <w:t>日前汇总确认后，将《202</w:t>
      </w:r>
      <w:r>
        <w:rPr>
          <w:rFonts w:hint="eastAsia" w:eastAsia="仿宋_GB2312"/>
          <w:sz w:val="32"/>
          <w:szCs w:val="32"/>
          <w:lang w:val="en-US" w:eastAsia="zh-CN"/>
        </w:rPr>
        <w:t>4</w:t>
      </w:r>
      <w:r>
        <w:rPr>
          <w:rFonts w:eastAsia="仿宋_GB2312"/>
          <w:sz w:val="32"/>
          <w:szCs w:val="32"/>
        </w:rPr>
        <w:t>年泉州市民办初中学校教育照顾对象登记表》及佐证材料报送学校教育行政主管部门审核；学校教育行政主管部门将审核后的照顾对象名单及其登记表，于6月3日前送市教育局中教科备案。</w:t>
      </w:r>
    </w:p>
    <w:p>
      <w:pPr>
        <w:spacing w:line="560" w:lineRule="exact"/>
        <w:ind w:firstLine="643" w:firstLineChars="200"/>
        <w:rPr>
          <w:rFonts w:eastAsia="楷体_GB2312"/>
          <w:b/>
          <w:bCs/>
          <w:sz w:val="32"/>
          <w:szCs w:val="32"/>
        </w:rPr>
      </w:pPr>
      <w:r>
        <w:rPr>
          <w:rFonts w:eastAsia="楷体_GB2312"/>
          <w:b/>
          <w:bCs/>
          <w:sz w:val="32"/>
          <w:szCs w:val="32"/>
        </w:rPr>
        <w:t>7.网上报名流程</w:t>
      </w:r>
    </w:p>
    <w:p>
      <w:pPr>
        <w:spacing w:line="560" w:lineRule="exact"/>
        <w:ind w:firstLine="640" w:firstLineChars="200"/>
        <w:jc w:val="left"/>
        <w:rPr>
          <w:rFonts w:eastAsia="仿宋_GB2312"/>
          <w:sz w:val="32"/>
          <w:szCs w:val="32"/>
        </w:rPr>
      </w:pPr>
      <w:r>
        <w:rPr>
          <w:rFonts w:eastAsia="仿宋_GB2312"/>
          <w:sz w:val="32"/>
          <w:szCs w:val="32"/>
        </w:rPr>
        <w:t>（1）学生和家长在报名点填写《小学毕业生填报民办初中学校志愿承诺书》</w:t>
      </w:r>
      <w:r>
        <w:rPr>
          <w:rFonts w:eastAsia="楷体_GB2312"/>
          <w:sz w:val="32"/>
          <w:szCs w:val="32"/>
        </w:rPr>
        <w:t>（见附件</w:t>
      </w:r>
      <w:r>
        <w:rPr>
          <w:rFonts w:hint="eastAsia" w:eastAsia="楷体_GB2312"/>
          <w:sz w:val="32"/>
          <w:szCs w:val="32"/>
          <w:lang w:val="en-US" w:eastAsia="zh-CN"/>
        </w:rPr>
        <w:t>7</w:t>
      </w:r>
      <w:r>
        <w:rPr>
          <w:rFonts w:eastAsia="楷体_GB2312"/>
          <w:sz w:val="32"/>
          <w:szCs w:val="32"/>
        </w:rPr>
        <w:t>）</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（2）学生登录泉州市义务教育招生信息管理平台</w:t>
      </w:r>
      <w:r>
        <w:rPr>
          <w:rFonts w:eastAsia="楷体_GB2312"/>
          <w:sz w:val="32"/>
          <w:szCs w:val="32"/>
        </w:rPr>
        <w:t>（网址：http://czxt.qzedu.cn）</w:t>
      </w:r>
      <w:r>
        <w:rPr>
          <w:rFonts w:eastAsia="仿宋_GB2312"/>
          <w:sz w:val="32"/>
          <w:szCs w:val="32"/>
        </w:rPr>
        <w:t>，通过输入身份证件号码、姓名、手机验证码、个人邮箱等信息进行注册，同时填报本人的基本信息和志愿信息。</w:t>
      </w:r>
    </w:p>
    <w:p>
      <w:pPr>
        <w:spacing w:line="560" w:lineRule="exact"/>
        <w:ind w:firstLine="640" w:firstLineChars="200"/>
        <w:rPr>
          <w:rFonts w:eastAsia="仿宋_GB2312"/>
          <w:sz w:val="32"/>
          <w:szCs w:val="32"/>
        </w:rPr>
      </w:pPr>
      <w:r>
        <w:rPr>
          <w:rFonts w:eastAsia="仿宋_GB2312"/>
          <w:sz w:val="32"/>
          <w:szCs w:val="32"/>
        </w:rPr>
        <w:t>（3）系统提示“无效的报名信息”或“未签订相关承诺书”而无法注册的学生，请与报名点联系核实。</w:t>
      </w:r>
    </w:p>
    <w:p>
      <w:pPr>
        <w:spacing w:line="560" w:lineRule="exact"/>
        <w:ind w:firstLine="640" w:firstLineChars="200"/>
        <w:rPr>
          <w:rFonts w:eastAsia="仿宋_GB2312"/>
          <w:sz w:val="32"/>
          <w:szCs w:val="32"/>
        </w:rPr>
      </w:pPr>
      <w:r>
        <w:rPr>
          <w:rFonts w:eastAsia="仿宋_GB2312"/>
          <w:sz w:val="32"/>
          <w:szCs w:val="32"/>
        </w:rPr>
        <w:t>（4）学生需要牢记本人设置的登录密码，为以后查询信息、修改信息、确认信息时使用。</w:t>
      </w:r>
    </w:p>
    <w:p>
      <w:pPr>
        <w:spacing w:line="560" w:lineRule="exact"/>
        <w:ind w:firstLine="640" w:firstLineChars="200"/>
        <w:rPr>
          <w:rFonts w:eastAsia="仿宋_GB2312"/>
          <w:sz w:val="32"/>
          <w:szCs w:val="32"/>
        </w:rPr>
      </w:pPr>
      <w:r>
        <w:rPr>
          <w:rFonts w:eastAsia="仿宋_GB2312"/>
          <w:sz w:val="32"/>
          <w:szCs w:val="32"/>
        </w:rPr>
        <w:t>（5）学生要按照网页上的说明，准确地填写每一项内容。提交报名信息后，须刷新填报界面或再次登录招生信息管理平台，对已提交的信息进行认真核对，确保其准确无误，报名截止后报名信息及志愿信息不得更改。</w:t>
      </w:r>
    </w:p>
    <w:p>
      <w:pPr>
        <w:spacing w:line="560" w:lineRule="exact"/>
        <w:ind w:firstLine="640" w:firstLineChars="200"/>
        <w:rPr>
          <w:rFonts w:eastAsia="仿宋_GB2312"/>
          <w:sz w:val="32"/>
          <w:szCs w:val="32"/>
        </w:rPr>
      </w:pPr>
      <w:r>
        <w:rPr>
          <w:rFonts w:eastAsia="仿宋_GB2312"/>
          <w:sz w:val="32"/>
          <w:szCs w:val="32"/>
        </w:rPr>
        <w:t>（6）申请以捆绑方式参加电脑派位的双（多）胞胎学生应分别注册、填报各自的基本信息和志愿信息，各自获得不同的报名号，届时取报名号中较小的进行派位。</w:t>
      </w:r>
    </w:p>
    <w:p>
      <w:pPr>
        <w:spacing w:line="560" w:lineRule="exact"/>
        <w:ind w:firstLine="643" w:firstLineChars="200"/>
        <w:rPr>
          <w:rFonts w:eastAsia="仿宋_GB2312"/>
          <w:sz w:val="32"/>
          <w:szCs w:val="32"/>
        </w:rPr>
      </w:pPr>
      <w:r>
        <w:rPr>
          <w:rFonts w:eastAsia="楷体_GB2312"/>
          <w:b/>
          <w:bCs/>
          <w:sz w:val="32"/>
          <w:szCs w:val="32"/>
        </w:rPr>
        <w:t>8.</w:t>
      </w:r>
      <w:r>
        <w:rPr>
          <w:rFonts w:eastAsia="仿宋_GB2312"/>
          <w:sz w:val="32"/>
          <w:szCs w:val="32"/>
        </w:rPr>
        <w:t>派位结果分批次通过招生信息管理平台发布，学生自行根据账号密码登录查询。</w:t>
      </w:r>
    </w:p>
    <w:p>
      <w:pPr>
        <w:spacing w:line="560" w:lineRule="exact"/>
        <w:ind w:firstLine="640" w:firstLineChars="200"/>
        <w:rPr>
          <w:rFonts w:hint="eastAsia" w:eastAsia="黑体"/>
          <w:sz w:val="32"/>
          <w:szCs w:val="32"/>
          <w:lang w:eastAsia="zh-CN"/>
        </w:rPr>
      </w:pPr>
      <w:r>
        <w:rPr>
          <w:rFonts w:eastAsia="黑体"/>
          <w:sz w:val="32"/>
          <w:szCs w:val="32"/>
        </w:rPr>
        <w:t>五、202</w:t>
      </w:r>
      <w:r>
        <w:rPr>
          <w:rFonts w:hint="eastAsia" w:eastAsia="黑体"/>
          <w:sz w:val="32"/>
          <w:szCs w:val="32"/>
          <w:lang w:val="en-US" w:eastAsia="zh-CN"/>
        </w:rPr>
        <w:t>4</w:t>
      </w:r>
      <w:r>
        <w:rPr>
          <w:rFonts w:eastAsia="黑体"/>
          <w:sz w:val="32"/>
          <w:szCs w:val="32"/>
        </w:rPr>
        <w:t>年我市初中招生时间安排</w:t>
      </w:r>
    </w:p>
    <w:tbl>
      <w:tblPr>
        <w:tblStyle w:val="12"/>
        <w:tblW w:w="9136"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390" w:type="dxa"/>
            <w:vAlign w:val="center"/>
          </w:tcPr>
          <w:p>
            <w:pPr>
              <w:spacing w:line="560" w:lineRule="exact"/>
              <w:jc w:val="center"/>
              <w:rPr>
                <w:rFonts w:eastAsia="仿宋_GB2312"/>
                <w:b/>
                <w:bCs/>
                <w:sz w:val="32"/>
                <w:szCs w:val="32"/>
              </w:rPr>
            </w:pPr>
            <w:r>
              <w:rPr>
                <w:rFonts w:eastAsia="仿宋_GB2312"/>
                <w:b/>
                <w:bCs/>
                <w:sz w:val="32"/>
                <w:szCs w:val="32"/>
              </w:rPr>
              <w:t>时间</w:t>
            </w:r>
          </w:p>
        </w:tc>
        <w:tc>
          <w:tcPr>
            <w:tcW w:w="5746" w:type="dxa"/>
            <w:vAlign w:val="center"/>
          </w:tcPr>
          <w:p>
            <w:pPr>
              <w:spacing w:line="560" w:lineRule="exact"/>
              <w:jc w:val="center"/>
              <w:rPr>
                <w:rFonts w:eastAsia="仿宋_GB2312"/>
                <w:b/>
                <w:bCs/>
                <w:sz w:val="32"/>
                <w:szCs w:val="32"/>
              </w:rPr>
            </w:pPr>
            <w:r>
              <w:rPr>
                <w:rFonts w:eastAsia="仿宋_GB2312"/>
                <w:b/>
                <w:bCs/>
                <w:sz w:val="32"/>
                <w:szCs w:val="32"/>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eastAsia="仿宋_GB2312"/>
                <w:sz w:val="32"/>
                <w:szCs w:val="32"/>
              </w:rPr>
            </w:pPr>
            <w:r>
              <w:rPr>
                <w:rFonts w:hint="default" w:ascii="Times New Roman" w:hAnsi="Times New Roman" w:eastAsia="仿宋_GB2312" w:cs="Times New Roman"/>
                <w:color w:val="auto"/>
                <w:sz w:val="32"/>
                <w:szCs w:val="32"/>
                <w:highlight w:val="none"/>
              </w:rPr>
              <w:t>5月2</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民办初中提前批和第一批招生网上报名；</w:t>
            </w:r>
            <w:r>
              <w:rPr>
                <w:rFonts w:hint="default" w:ascii="Times New Roman" w:hAnsi="Times New Roman" w:eastAsia="仿宋_GB2312" w:cs="Times New Roman"/>
                <w:color w:val="auto"/>
                <w:sz w:val="32"/>
                <w:szCs w:val="32"/>
                <w:highlight w:val="none"/>
                <w:lang w:val="en-US" w:eastAsia="zh-CN"/>
              </w:rPr>
              <w:t>各县（市、区）陆续启动</w:t>
            </w:r>
            <w:r>
              <w:rPr>
                <w:rFonts w:hint="default" w:ascii="Times New Roman" w:hAnsi="Times New Roman" w:eastAsia="仿宋_GB2312" w:cs="Times New Roman"/>
                <w:color w:val="auto"/>
                <w:sz w:val="32"/>
                <w:szCs w:val="32"/>
                <w:highlight w:val="none"/>
              </w:rPr>
              <w:t>公办初中学校报名</w:t>
            </w:r>
            <w:r>
              <w:rPr>
                <w:rFonts w:hint="default" w:ascii="Times New Roman" w:hAnsi="Times New Roman" w:eastAsia="仿宋_GB2312" w:cs="Times New Roman"/>
                <w:color w:val="auto"/>
                <w:sz w:val="32"/>
                <w:szCs w:val="32"/>
                <w:highlight w:val="none"/>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eastAsia="仿宋_GB2312"/>
                <w:sz w:val="32"/>
                <w:szCs w:val="32"/>
              </w:rPr>
            </w:pPr>
            <w:r>
              <w:rPr>
                <w:rFonts w:hint="default" w:ascii="Times New Roman" w:hAnsi="Times New Roman" w:eastAsia="仿宋_GB2312" w:cs="Times New Roman"/>
                <w:color w:val="auto"/>
                <w:sz w:val="32"/>
                <w:szCs w:val="32"/>
                <w:highlight w:val="none"/>
              </w:rPr>
              <w:t>5月</w:t>
            </w:r>
            <w:r>
              <w:rPr>
                <w:rFonts w:hint="default"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审核政策照顾</w:t>
            </w:r>
            <w:r>
              <w:rPr>
                <w:rFonts w:hint="default" w:ascii="Times New Roman" w:hAnsi="Times New Roman" w:eastAsia="仿宋_GB2312" w:cs="Times New Roman"/>
                <w:color w:val="auto"/>
                <w:sz w:val="32"/>
                <w:szCs w:val="32"/>
                <w:highlight w:val="none"/>
                <w:lang w:val="en-US" w:eastAsia="zh-CN"/>
              </w:rPr>
              <w:t>对象</w:t>
            </w:r>
            <w:r>
              <w:rPr>
                <w:rFonts w:hint="default" w:ascii="Times New Roman" w:hAnsi="Times New Roman" w:eastAsia="仿宋_GB2312" w:cs="Times New Roman"/>
                <w:color w:val="auto"/>
                <w:sz w:val="32"/>
                <w:szCs w:val="32"/>
                <w:highlight w:val="none"/>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eastAsia="仿宋_GB2312"/>
                <w:sz w:val="32"/>
                <w:szCs w:val="32"/>
                <w:lang w:eastAsia="zh-CN"/>
              </w:rPr>
            </w:pPr>
            <w:bookmarkStart w:id="2" w:name="_Hlk100264804"/>
            <w:r>
              <w:rPr>
                <w:rFonts w:hint="default" w:ascii="Times New Roman" w:hAnsi="Times New Roman" w:eastAsia="仿宋_GB2312" w:cs="Times New Roman"/>
                <w:color w:val="auto"/>
                <w:sz w:val="32"/>
                <w:szCs w:val="32"/>
                <w:highlight w:val="none"/>
              </w:rPr>
              <w:t>6月1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民办初中提前批和第一批招生电脑随机派位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eastAsia="仿宋_GB2312"/>
                <w:sz w:val="32"/>
                <w:szCs w:val="32"/>
              </w:rPr>
            </w:pPr>
            <w:r>
              <w:rPr>
                <w:rFonts w:hint="default" w:ascii="Times New Roman" w:hAnsi="Times New Roman" w:eastAsia="仿宋_GB2312" w:cs="Times New Roman"/>
                <w:color w:val="auto"/>
                <w:sz w:val="32"/>
                <w:szCs w:val="32"/>
                <w:highlight w:val="none"/>
              </w:rPr>
              <w:t>6月2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日至6月2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民办初中第二批招生网上报名</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eastAsia="仿宋_GB2312"/>
                <w:sz w:val="32"/>
                <w:szCs w:val="32"/>
                <w:lang w:eastAsia="zh-CN"/>
              </w:rPr>
            </w:pPr>
            <w:r>
              <w:rPr>
                <w:rFonts w:hint="default" w:ascii="Times New Roman" w:hAnsi="Times New Roman" w:eastAsia="仿宋_GB2312" w:cs="Times New Roman"/>
                <w:color w:val="auto"/>
                <w:sz w:val="32"/>
                <w:szCs w:val="32"/>
                <w:highlight w:val="none"/>
              </w:rPr>
              <w:t>6月2</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日至6月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民办初中第二批招生电脑随机派位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eastAsia="仿宋_GB2312"/>
                <w:sz w:val="32"/>
                <w:szCs w:val="32"/>
              </w:rPr>
            </w:pPr>
            <w:r>
              <w:rPr>
                <w:rFonts w:hint="default" w:ascii="Times New Roman" w:hAnsi="Times New Roman" w:eastAsia="仿宋_GB2312" w:cs="Times New Roman"/>
                <w:color w:val="auto"/>
                <w:sz w:val="32"/>
                <w:szCs w:val="32"/>
                <w:highlight w:val="none"/>
              </w:rPr>
              <w:t>7月5日至7月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pacing w:val="-17"/>
                <w:sz w:val="32"/>
                <w:szCs w:val="32"/>
                <w:highlight w:val="none"/>
              </w:rPr>
              <w:t>公办初中学校以对口直升或随机派位等方式招生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eastAsia="仿宋_GB2312"/>
                <w:sz w:val="32"/>
                <w:szCs w:val="32"/>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日前</w:t>
            </w:r>
          </w:p>
        </w:tc>
        <w:tc>
          <w:tcPr>
            <w:tcW w:w="5746"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完成初中招生工作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390" w:type="dxa"/>
            <w:vAlign w:val="center"/>
          </w:tcPr>
          <w:p>
            <w:pPr>
              <w:keepNext w:val="0"/>
              <w:keepLines w:val="0"/>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eastAsia="仿宋_GB2312"/>
                <w:sz w:val="32"/>
                <w:szCs w:val="32"/>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日前</w:t>
            </w:r>
          </w:p>
        </w:tc>
        <w:tc>
          <w:tcPr>
            <w:tcW w:w="5746" w:type="dxa"/>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both"/>
              <w:textAlignment w:val="auto"/>
              <w:rPr>
                <w:rFonts w:eastAsia="仿宋_GB2312"/>
                <w:sz w:val="32"/>
                <w:szCs w:val="32"/>
              </w:rPr>
            </w:pPr>
            <w:r>
              <w:rPr>
                <w:rFonts w:hint="default" w:ascii="Times New Roman" w:hAnsi="Times New Roman" w:eastAsia="仿宋_GB2312" w:cs="Times New Roman"/>
                <w:color w:val="auto"/>
                <w:sz w:val="32"/>
                <w:szCs w:val="32"/>
                <w:highlight w:val="none"/>
              </w:rPr>
              <w:t>全市公民办初中学校</w:t>
            </w:r>
            <w:r>
              <w:rPr>
                <w:rFonts w:hint="default" w:ascii="Times New Roman" w:hAnsi="Times New Roman" w:eastAsia="仿宋_GB2312" w:cs="Times New Roman"/>
                <w:color w:val="auto"/>
                <w:sz w:val="32"/>
                <w:szCs w:val="32"/>
                <w:highlight w:val="none"/>
                <w:lang w:val="en-US" w:eastAsia="zh-CN"/>
              </w:rPr>
              <w:t>通过全市统一的均衡编班软件完成初一新生编班工作</w:t>
            </w:r>
          </w:p>
        </w:tc>
      </w:tr>
    </w:tbl>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六、其他事项</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民办初中学校招生收费有别于公办初中学校，学生和家长填报民办初中学校志愿前，务必要先了解学校的收费标准，根据学生个性、家庭经济状况等实际，理性填报志愿，填报志愿前在报名点填写有关承诺的方可进行网上报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 xml:space="preserve">《中共中央办公厅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国务院办公厅印发&lt;关于加强推进失信被执行人信用监管、警示和惩戒机制建设的意见&gt;的通知》《最高人民法院关于限制被执行人高消费及有关消费的若干规定》，持续做好我市限制失信被执行人或限制高消费人员的子女就读高收费私立学校有关工作。</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已被民办初中学校录取的学生不再安排其他学校录取，并须在规定时间内到录取学校报到并办理入学手续。</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未被民办初中学校录取的学生转入参与对口直升或随机派位招生的公办初中学校招生，或者由生源地县（市、区）教育行政部门按当地相关政策规定统筹安排到公办初中学校就读。</w:t>
      </w:r>
    </w:p>
    <w:p>
      <w:pPr>
        <w:pStyle w:val="10"/>
        <w:ind w:firstLine="200"/>
      </w:pPr>
    </w:p>
    <w:p>
      <w:pPr>
        <w:pStyle w:val="10"/>
        <w:ind w:firstLine="320"/>
        <w:rPr>
          <w:rFonts w:ascii="仿宋_GB2312" w:hAnsi="仿宋_GB2312" w:eastAsia="仿宋_GB2312" w:cs="仿宋_GB2312"/>
          <w:sz w:val="32"/>
          <w:szCs w:val="32"/>
        </w:rPr>
      </w:pPr>
    </w:p>
    <w:p>
      <w:pPr>
        <w:spacing w:line="500" w:lineRule="exact"/>
        <w:ind w:firstLine="320" w:firstLineChars="100"/>
        <w:rPr>
          <w:rFonts w:ascii="黑体" w:hAnsi="黑体" w:eastAsia="黑体" w:cs="黑体"/>
          <w:sz w:val="32"/>
          <w:szCs w:val="32"/>
        </w:rPr>
      </w:pPr>
      <w:r>
        <w:rPr>
          <w:rFonts w:hint="eastAsia" w:ascii="黑体" w:hAnsi="黑体" w:eastAsia="黑体" w:cs="黑体"/>
          <w:sz w:val="32"/>
          <w:szCs w:val="32"/>
        </w:rPr>
        <w:t>附件6</w:t>
      </w:r>
    </w:p>
    <w:p>
      <w:pPr>
        <w:spacing w:line="560" w:lineRule="exact"/>
        <w:jc w:val="center"/>
        <w:rPr>
          <w:rFonts w:eastAsia="方正小标宋简体"/>
          <w:w w:val="90"/>
          <w:sz w:val="44"/>
          <w:szCs w:val="44"/>
        </w:rPr>
      </w:pPr>
      <w:r>
        <w:rPr>
          <w:rFonts w:eastAsia="方正小标宋简体"/>
          <w:w w:val="90"/>
          <w:sz w:val="44"/>
          <w:szCs w:val="44"/>
        </w:rPr>
        <w:t>泉州市规范民办学校初中招生收费双向承诺书</w:t>
      </w:r>
    </w:p>
    <w:p>
      <w:pPr>
        <w:spacing w:line="560" w:lineRule="exact"/>
        <w:ind w:firstLine="640" w:firstLineChars="200"/>
        <w:rPr>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根据《中华人民共和国民办教育促进法实施条例》《福建省民办教育收费管理实施细则》</w:t>
      </w:r>
      <w:r>
        <w:rPr>
          <w:rFonts w:hint="default" w:ascii="Times New Roman" w:hAnsi="Times New Roman" w:eastAsia="楷体_GB2312" w:cs="Times New Roman"/>
          <w:color w:val="auto"/>
          <w:sz w:val="32"/>
          <w:szCs w:val="32"/>
          <w:highlight w:val="none"/>
        </w:rPr>
        <w:t>（闽发改服价〔2019〕394号）</w:t>
      </w:r>
      <w:r>
        <w:rPr>
          <w:rFonts w:hint="default" w:ascii="Times New Roman" w:hAnsi="Times New Roman" w:eastAsia="仿宋_GB2312" w:cs="Times New Roman"/>
          <w:color w:val="auto"/>
          <w:sz w:val="32"/>
          <w:szCs w:val="32"/>
          <w:highlight w:val="none"/>
        </w:rPr>
        <w:t>有关规定，为规范民办教育收费管理，维护民办学校和受教育者的合法权益，特此如下承诺：</w:t>
      </w:r>
    </w:p>
    <w:p>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一、民办普通初中学校郑重承诺：</w:t>
      </w:r>
      <w:r>
        <w:rPr>
          <w:rFonts w:hint="default" w:ascii="Times New Roman" w:hAnsi="Times New Roman" w:eastAsia="仿宋_GB2312" w:cs="Times New Roman"/>
          <w:color w:val="auto"/>
          <w:sz w:val="32"/>
          <w:szCs w:val="32"/>
          <w:highlight w:val="none"/>
        </w:rPr>
        <w:t>本校严格按照泉州市或学校所在县（市、区）发改部门批准的项目和标准进行</w:t>
      </w:r>
      <w:bookmarkStart w:id="3" w:name="_Hlk33972678"/>
      <w:r>
        <w:rPr>
          <w:rFonts w:hint="default" w:ascii="Times New Roman" w:hAnsi="Times New Roman" w:eastAsia="仿宋_GB2312" w:cs="Times New Roman"/>
          <w:color w:val="auto"/>
          <w:sz w:val="32"/>
          <w:szCs w:val="32"/>
          <w:highlight w:val="none"/>
        </w:rPr>
        <w:t>招生</w:t>
      </w:r>
      <w:bookmarkEnd w:id="3"/>
      <w:r>
        <w:rPr>
          <w:rFonts w:hint="default" w:ascii="Times New Roman" w:hAnsi="Times New Roman" w:eastAsia="仿宋_GB2312" w:cs="Times New Roman"/>
          <w:color w:val="auto"/>
          <w:sz w:val="32"/>
          <w:szCs w:val="32"/>
          <w:highlight w:val="none"/>
        </w:rPr>
        <w:t>收费，并出具法定票据，不违规收取与招生入学挂钩的捐助费、赞助费、择校费等任何费用。市或县（市、区）发改部门批准的收费项目和标准如下：</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1.学费：            元/人.学年；</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2.住宿费：       　 元/人.学年；</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另有收取</w:t>
      </w:r>
      <w:r>
        <w:rPr>
          <w:rFonts w:hint="default" w:ascii="Times New Roman" w:hAnsi="Times New Roman" w:eastAsia="仿宋_GB2312" w:cs="Times New Roman"/>
          <w:color w:val="auto"/>
          <w:sz w:val="32"/>
          <w:szCs w:val="32"/>
          <w:highlight w:val="none"/>
        </w:rPr>
        <w:t>代办费</w:t>
      </w:r>
      <w:r>
        <w:rPr>
          <w:rFonts w:hint="default" w:ascii="Times New Roman" w:hAnsi="Times New Roman" w:eastAsia="仿宋_GB2312" w:cs="Times New Roman"/>
          <w:color w:val="auto"/>
          <w:sz w:val="32"/>
          <w:szCs w:val="32"/>
          <w:highlight w:val="none"/>
          <w:lang w:eastAsia="zh-CN"/>
        </w:rPr>
        <w:t>和服务性收费</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具体项目和标准可咨询学校，联系电话</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val="en-US" w:eastAsia="zh-CN"/>
        </w:rPr>
        <w:t>服务性收费和代办费</w:t>
      </w:r>
      <w:r>
        <w:rPr>
          <w:rFonts w:hint="default" w:ascii="Times New Roman" w:hAnsi="Times New Roman" w:eastAsia="仿宋_GB2312" w:cs="Times New Roman"/>
          <w:color w:val="auto"/>
          <w:sz w:val="32"/>
          <w:szCs w:val="32"/>
          <w:highlight w:val="none"/>
        </w:rPr>
        <w:t>坚持成本补偿和非营利原则，遵循“学生自愿、事先公示、据实收取、及时结算、定期公布”的原则。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自愿接受社会监督，若有违反上述规定，从下一年度起，减少初中招生计划，取消当年学校及校级领导各类评优评先资格。</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二、家长和考生承诺：</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pacing w:val="-6"/>
          <w:sz w:val="32"/>
          <w:szCs w:val="32"/>
          <w:highlight w:val="none"/>
        </w:rPr>
        <w:t>本人已经明确经泉州市</w:t>
      </w:r>
      <w:r>
        <w:rPr>
          <w:rFonts w:hint="default" w:ascii="Times New Roman" w:hAnsi="Times New Roman" w:eastAsia="仿宋_GB2312" w:cs="Times New Roman"/>
          <w:color w:val="auto"/>
          <w:sz w:val="32"/>
          <w:szCs w:val="32"/>
          <w:highlight w:val="none"/>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；泉州市教育局举报电话：22783859，22791767，22782219。若本人有违规缴费，后果自负。</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2.本人已经明确学生注册缴费后因故转学、退学，以及其他原因终止学业的，其入学时缴交的代办费一律按实结算，学费和住宿费按以下规定清退</w:t>
      </w: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1</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rPr>
        <w:t>按学年进行收费的清退规定：缴费后</w:t>
      </w:r>
      <w:r>
        <w:rPr>
          <w:rFonts w:hint="default" w:ascii="Times New Roman" w:hAnsi="Times New Roman" w:eastAsia="仿宋_GB2312" w:cs="Times New Roman"/>
          <w:color w:val="auto"/>
          <w:sz w:val="32"/>
          <w:szCs w:val="32"/>
          <w:highlight w:val="none"/>
        </w:rPr>
        <w:t>未入读的、入读未满一个月的、入读超过一个月至一个学期</w:t>
      </w:r>
      <w:r>
        <w:rPr>
          <w:rFonts w:hint="default" w:ascii="Times New Roman" w:hAnsi="Times New Roman" w:eastAsia="楷体_GB2312" w:cs="Times New Roman"/>
          <w:color w:val="auto"/>
          <w:sz w:val="32"/>
          <w:szCs w:val="32"/>
          <w:highlight w:val="none"/>
        </w:rPr>
        <w:t>（含读完一个学期）</w:t>
      </w:r>
      <w:r>
        <w:rPr>
          <w:rFonts w:hint="default" w:ascii="Times New Roman" w:hAnsi="Times New Roman" w:eastAsia="仿宋_GB2312" w:cs="Times New Roman"/>
          <w:color w:val="auto"/>
          <w:sz w:val="32"/>
          <w:szCs w:val="32"/>
          <w:highlight w:val="none"/>
        </w:rPr>
        <w:t>的，分别按学年学费和住宿费收费标准的90%、80%、50%予以清退；缴费后入读超过一个学期的，学年学费和住宿费不予清退。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按学期进行收费的清退规定：缴费后未入读或入读未满一个月的，按学期学费和住宿费收费标准的70%予以清退；缴费后入读超过一个月的，学费和住宿费不予清退。</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民办学校（盖章）：</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校长签名：</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学生签名：</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学生学籍号：</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家长（监护人）签名：</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ind w:right="0" w:firstLine="5120" w:firstLineChars="16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pPr>
        <w:rPr>
          <w:rFonts w:hint="default" w:ascii="Times New Roman" w:hAnsi="Times New Roman" w:cs="Times New Roman"/>
        </w:rPr>
      </w:pPr>
    </w:p>
    <w:p>
      <w:pPr>
        <w:rPr>
          <w:rFonts w:ascii="黑体" w:hAnsi="黑体" w:eastAsia="黑体" w:cs="黑体"/>
          <w:sz w:val="32"/>
          <w:szCs w:val="32"/>
        </w:rPr>
      </w:pPr>
      <w:r>
        <w:rPr>
          <w:rFonts w:hint="eastAsia" w:ascii="仿宋_GB2312" w:eastAsia="仿宋_GB2312"/>
          <w:sz w:val="28"/>
          <w:szCs w:val="28"/>
        </w:rPr>
        <w:br w:type="page"/>
      </w:r>
      <w:r>
        <w:rPr>
          <w:rFonts w:hint="eastAsia" w:ascii="黑体" w:hAnsi="黑体" w:eastAsia="黑体" w:cs="黑体"/>
          <w:sz w:val="32"/>
          <w:szCs w:val="32"/>
        </w:rPr>
        <w:t>附件7</w:t>
      </w:r>
    </w:p>
    <w:p>
      <w:pPr>
        <w:pStyle w:val="10"/>
        <w:ind w:firstLine="200"/>
      </w:pPr>
    </w:p>
    <w:p>
      <w:pPr>
        <w:spacing w:line="560" w:lineRule="exact"/>
        <w:jc w:val="center"/>
        <w:rPr>
          <w:rFonts w:eastAsia="方正小标宋简体"/>
          <w:w w:val="90"/>
          <w:sz w:val="44"/>
          <w:szCs w:val="44"/>
        </w:rPr>
      </w:pPr>
      <w:r>
        <w:rPr>
          <w:rFonts w:eastAsia="方正小标宋简体"/>
          <w:w w:val="90"/>
          <w:sz w:val="44"/>
          <w:szCs w:val="44"/>
        </w:rPr>
        <w:t>小学毕业生填报民办初中学校志愿承诺书</w:t>
      </w:r>
    </w:p>
    <w:p>
      <w:pPr>
        <w:pStyle w:val="10"/>
        <w:spacing w:line="560" w:lineRule="exact"/>
        <w:ind w:firstLine="400" w:firstLineChars="200"/>
        <w:rPr>
          <w:rFonts w:ascii="Times New Roman" w:hAnsi="Times New Roman"/>
        </w:rPr>
      </w:pPr>
    </w:p>
    <w:p>
      <w:pPr>
        <w:spacing w:line="560" w:lineRule="exact"/>
        <w:ind w:firstLine="640" w:firstLineChars="200"/>
        <w:rPr>
          <w:rFonts w:eastAsia="仿宋_GB2312"/>
          <w:sz w:val="32"/>
          <w:szCs w:val="32"/>
        </w:rPr>
      </w:pPr>
      <w:r>
        <w:rPr>
          <w:rFonts w:eastAsia="仿宋_GB2312"/>
          <w:sz w:val="32"/>
          <w:szCs w:val="32"/>
        </w:rPr>
        <w:t>本人结合孩子个性、家庭实际状况，决定让孩子报名参加民办初中学校摇号，并对以下承诺事项负责。</w:t>
      </w:r>
    </w:p>
    <w:p>
      <w:pPr>
        <w:spacing w:line="560" w:lineRule="exact"/>
        <w:ind w:firstLine="640" w:firstLineChars="200"/>
        <w:rPr>
          <w:rFonts w:eastAsia="仿宋_GB2312"/>
          <w:sz w:val="32"/>
          <w:szCs w:val="32"/>
        </w:rPr>
      </w:pPr>
      <w:r>
        <w:rPr>
          <w:rFonts w:eastAsia="仿宋_GB2312"/>
          <w:sz w:val="32"/>
          <w:szCs w:val="32"/>
        </w:rPr>
        <w:t>本人及孩子已了解学校的收费标准、知晓202</w:t>
      </w:r>
      <w:r>
        <w:rPr>
          <w:rFonts w:hint="eastAsia" w:eastAsia="仿宋_GB2312"/>
          <w:sz w:val="32"/>
          <w:szCs w:val="32"/>
          <w:lang w:val="en-US" w:eastAsia="zh-CN"/>
        </w:rPr>
        <w:t>4</w:t>
      </w:r>
      <w:r>
        <w:rPr>
          <w:rFonts w:eastAsia="仿宋_GB2312"/>
          <w:sz w:val="32"/>
          <w:szCs w:val="32"/>
        </w:rPr>
        <w:t>年泉州市民办初中招生规则：报名学生一旦被电脑随机摇号录取，将不得放弃民办学校学位，不再参加其他公民办初中学校的招生录取。</w:t>
      </w:r>
    </w:p>
    <w:p>
      <w:pPr>
        <w:spacing w:line="560" w:lineRule="exact"/>
        <w:ind w:firstLine="640" w:firstLineChars="200"/>
        <w:rPr>
          <w:rFonts w:eastAsia="仿宋_GB2312"/>
          <w:sz w:val="32"/>
          <w:szCs w:val="32"/>
        </w:rPr>
      </w:pPr>
    </w:p>
    <w:p>
      <w:pPr>
        <w:pStyle w:val="10"/>
        <w:spacing w:line="560" w:lineRule="exact"/>
        <w:ind w:firstLine="400" w:firstLineChars="200"/>
        <w:rPr>
          <w:rFonts w:ascii="Times New Roman" w:hAnsi="Times New Roman"/>
        </w:rPr>
      </w:pPr>
    </w:p>
    <w:p>
      <w:pPr>
        <w:spacing w:line="560" w:lineRule="exact"/>
        <w:ind w:firstLine="640" w:firstLineChars="200"/>
        <w:rPr>
          <w:rFonts w:eastAsia="仿宋_GB2312"/>
          <w:sz w:val="32"/>
          <w:szCs w:val="32"/>
        </w:rPr>
      </w:pPr>
      <w:r>
        <w:rPr>
          <w:rFonts w:eastAsia="仿宋_GB2312"/>
          <w:sz w:val="32"/>
          <w:szCs w:val="32"/>
        </w:rPr>
        <w:t>报名点（毕业小学）：         报名号：</w:t>
      </w:r>
    </w:p>
    <w:p>
      <w:pPr>
        <w:spacing w:line="560" w:lineRule="exact"/>
        <w:ind w:firstLine="640" w:firstLineChars="200"/>
        <w:rPr>
          <w:rFonts w:eastAsia="仿宋_GB2312"/>
          <w:sz w:val="32"/>
          <w:szCs w:val="32"/>
        </w:rPr>
      </w:pPr>
      <w:r>
        <w:rPr>
          <w:rFonts w:eastAsia="仿宋_GB2312"/>
          <w:sz w:val="32"/>
          <w:szCs w:val="32"/>
        </w:rPr>
        <w:t>家长（监护人）签名：         学生签名：</w:t>
      </w:r>
    </w:p>
    <w:p>
      <w:pPr>
        <w:rPr>
          <w:rFonts w:ascii="仿宋_GB2312" w:eastAsia="仿宋_GB2312"/>
          <w:sz w:val="28"/>
          <w:szCs w:val="28"/>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spacing w:line="560" w:lineRule="exact"/>
        <w:rPr>
          <w:rFonts w:ascii="黑体" w:hAnsi="黑体" w:eastAsia="黑体" w:cs="黑体"/>
          <w:bCs/>
          <w:kern w:val="0"/>
          <w:sz w:val="32"/>
          <w:szCs w:val="32"/>
        </w:rPr>
      </w:pPr>
    </w:p>
    <w:p>
      <w:pPr>
        <w:pStyle w:val="10"/>
        <w:ind w:firstLine="200"/>
      </w:pPr>
    </w:p>
    <w:p>
      <w:pPr>
        <w:spacing w:line="560" w:lineRule="exact"/>
        <w:rPr>
          <w:rFonts w:ascii="黑体" w:hAnsi="黑体" w:eastAsia="黑体" w:cs="黑体"/>
          <w:bCs/>
          <w:kern w:val="0"/>
          <w:sz w:val="32"/>
          <w:szCs w:val="32"/>
        </w:rPr>
      </w:pPr>
    </w:p>
    <w:p>
      <w:pPr>
        <w:rPr>
          <w:rFonts w:ascii="黑体" w:hAnsi="黑体" w:eastAsia="黑体" w:cs="黑体"/>
          <w:bCs/>
          <w:sz w:val="32"/>
          <w:szCs w:val="32"/>
        </w:rPr>
      </w:pPr>
      <w:r>
        <w:rPr>
          <w:rFonts w:hint="eastAsia" w:ascii="黑体" w:hAnsi="黑体" w:eastAsia="黑体" w:cs="黑体"/>
          <w:bCs/>
          <w:sz w:val="32"/>
          <w:szCs w:val="32"/>
        </w:rPr>
        <w:t>附件8</w:t>
      </w:r>
    </w:p>
    <w:p>
      <w:pPr>
        <w:spacing w:line="560" w:lineRule="exact"/>
        <w:jc w:val="center"/>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4</w:t>
      </w:r>
      <w:r>
        <w:rPr>
          <w:rFonts w:eastAsia="方正小标宋简体"/>
          <w:sz w:val="44"/>
          <w:szCs w:val="44"/>
        </w:rPr>
        <w:t>年泉州市民办初中招生志愿表（样表）</w:t>
      </w:r>
    </w:p>
    <w:p>
      <w:pPr>
        <w:spacing w:line="560" w:lineRule="exact"/>
        <w:ind w:firstLine="560" w:firstLineChars="200"/>
        <w:rPr>
          <w:sz w:val="28"/>
          <w:szCs w:val="28"/>
        </w:rPr>
      </w:pPr>
      <w:r>
        <w:rPr>
          <w:sz w:val="28"/>
          <w:szCs w:val="28"/>
        </w:rPr>
        <w:t>泉州市_______县（市、区）              报名号__________</w:t>
      </w:r>
    </w:p>
    <w:tbl>
      <w:tblPr>
        <w:tblStyle w:val="12"/>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13"/>
        <w:gridCol w:w="378"/>
        <w:gridCol w:w="1198"/>
        <w:gridCol w:w="603"/>
        <w:gridCol w:w="116"/>
        <w:gridCol w:w="621"/>
        <w:gridCol w:w="967"/>
        <w:gridCol w:w="365"/>
        <w:gridCol w:w="710"/>
        <w:gridCol w:w="629"/>
        <w:gridCol w:w="479"/>
        <w:gridCol w:w="827"/>
        <w:gridCol w:w="298"/>
        <w:gridCol w:w="158"/>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671" w:type="dxa"/>
            <w:vAlign w:val="center"/>
          </w:tcPr>
          <w:p>
            <w:pPr>
              <w:spacing w:line="560" w:lineRule="exact"/>
              <w:rPr>
                <w:sz w:val="22"/>
              </w:rPr>
            </w:pPr>
            <w:r>
              <w:rPr>
                <w:sz w:val="22"/>
              </w:rPr>
              <w:t>姓名</w:t>
            </w:r>
          </w:p>
        </w:tc>
        <w:tc>
          <w:tcPr>
            <w:tcW w:w="1989" w:type="dxa"/>
            <w:gridSpan w:val="3"/>
            <w:vAlign w:val="center"/>
          </w:tcPr>
          <w:p>
            <w:pPr>
              <w:spacing w:line="560" w:lineRule="exact"/>
              <w:rPr>
                <w:sz w:val="22"/>
              </w:rPr>
            </w:pPr>
          </w:p>
        </w:tc>
        <w:tc>
          <w:tcPr>
            <w:tcW w:w="719" w:type="dxa"/>
            <w:gridSpan w:val="2"/>
            <w:vAlign w:val="center"/>
          </w:tcPr>
          <w:p>
            <w:pPr>
              <w:spacing w:line="560" w:lineRule="exact"/>
              <w:rPr>
                <w:sz w:val="22"/>
              </w:rPr>
            </w:pPr>
            <w:r>
              <w:rPr>
                <w:sz w:val="22"/>
              </w:rPr>
              <w:t>性别</w:t>
            </w:r>
          </w:p>
        </w:tc>
        <w:tc>
          <w:tcPr>
            <w:tcW w:w="621" w:type="dxa"/>
            <w:vAlign w:val="center"/>
          </w:tcPr>
          <w:p>
            <w:pPr>
              <w:spacing w:line="560" w:lineRule="exact"/>
              <w:rPr>
                <w:sz w:val="22"/>
              </w:rPr>
            </w:pPr>
          </w:p>
        </w:tc>
        <w:tc>
          <w:tcPr>
            <w:tcW w:w="967" w:type="dxa"/>
            <w:vAlign w:val="center"/>
          </w:tcPr>
          <w:p>
            <w:pPr>
              <w:spacing w:line="560" w:lineRule="exact"/>
              <w:rPr>
                <w:sz w:val="22"/>
              </w:rPr>
            </w:pPr>
            <w:r>
              <w:rPr>
                <w:sz w:val="22"/>
              </w:rPr>
              <w:t>民族</w:t>
            </w:r>
          </w:p>
        </w:tc>
        <w:tc>
          <w:tcPr>
            <w:tcW w:w="365" w:type="dxa"/>
            <w:vAlign w:val="center"/>
          </w:tcPr>
          <w:p>
            <w:pPr>
              <w:spacing w:line="560" w:lineRule="exact"/>
              <w:rPr>
                <w:sz w:val="22"/>
              </w:rPr>
            </w:pPr>
          </w:p>
        </w:tc>
        <w:tc>
          <w:tcPr>
            <w:tcW w:w="710" w:type="dxa"/>
            <w:vAlign w:val="center"/>
          </w:tcPr>
          <w:p>
            <w:pPr>
              <w:spacing w:line="560" w:lineRule="exact"/>
              <w:rPr>
                <w:sz w:val="22"/>
              </w:rPr>
            </w:pPr>
            <w:r>
              <w:rPr>
                <w:sz w:val="22"/>
              </w:rPr>
              <w:t>出生</w:t>
            </w:r>
          </w:p>
          <w:p>
            <w:pPr>
              <w:spacing w:line="560" w:lineRule="exact"/>
            </w:pPr>
            <w:r>
              <w:rPr>
                <w:sz w:val="22"/>
              </w:rPr>
              <w:t>年月</w:t>
            </w:r>
          </w:p>
          <w:p>
            <w:pPr>
              <w:spacing w:line="560" w:lineRule="exact"/>
              <w:rPr>
                <w:sz w:val="22"/>
              </w:rPr>
            </w:pPr>
          </w:p>
        </w:tc>
        <w:tc>
          <w:tcPr>
            <w:tcW w:w="1935" w:type="dxa"/>
            <w:gridSpan w:val="3"/>
            <w:vAlign w:val="center"/>
          </w:tcPr>
          <w:p>
            <w:pPr>
              <w:spacing w:line="560" w:lineRule="exact"/>
              <w:rPr>
                <w:sz w:val="22"/>
              </w:rPr>
            </w:pPr>
            <w:r>
              <w:rPr>
                <w:sz w:val="22"/>
              </w:rPr>
              <w:t>年月</w:t>
            </w:r>
          </w:p>
        </w:tc>
        <w:tc>
          <w:tcPr>
            <w:tcW w:w="1798" w:type="dxa"/>
            <w:gridSpan w:val="3"/>
            <w:vAlign w:val="center"/>
          </w:tcPr>
          <w:p>
            <w:pPr>
              <w:spacing w:line="560" w:lineRule="exact"/>
              <w:rPr>
                <w:sz w:val="22"/>
              </w:rPr>
            </w:pPr>
            <w:r>
              <w:rPr>
                <w:sz w:val="22"/>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jc w:val="center"/>
        </w:trPr>
        <w:tc>
          <w:tcPr>
            <w:tcW w:w="1462" w:type="dxa"/>
            <w:gridSpan w:val="3"/>
            <w:vAlign w:val="center"/>
          </w:tcPr>
          <w:p>
            <w:pPr>
              <w:spacing w:line="560" w:lineRule="exact"/>
              <w:rPr>
                <w:sz w:val="22"/>
              </w:rPr>
            </w:pPr>
            <w:r>
              <w:rPr>
                <w:sz w:val="22"/>
                <w:szCs w:val="21"/>
              </w:rPr>
              <w:t>全国学籍号</w:t>
            </w:r>
          </w:p>
        </w:tc>
        <w:tc>
          <w:tcPr>
            <w:tcW w:w="2538" w:type="dxa"/>
            <w:gridSpan w:val="4"/>
            <w:vAlign w:val="center"/>
          </w:tcPr>
          <w:p>
            <w:pPr>
              <w:spacing w:line="560" w:lineRule="exact"/>
              <w:rPr>
                <w:sz w:val="22"/>
                <w:szCs w:val="21"/>
              </w:rPr>
            </w:pPr>
          </w:p>
        </w:tc>
        <w:tc>
          <w:tcPr>
            <w:tcW w:w="1332" w:type="dxa"/>
            <w:gridSpan w:val="2"/>
            <w:vAlign w:val="center"/>
          </w:tcPr>
          <w:p>
            <w:pPr>
              <w:spacing w:line="560" w:lineRule="exact"/>
              <w:rPr>
                <w:sz w:val="22"/>
                <w:szCs w:val="21"/>
              </w:rPr>
            </w:pPr>
            <w:r>
              <w:rPr>
                <w:sz w:val="22"/>
              </w:rPr>
              <w:t>毕业学校</w:t>
            </w:r>
          </w:p>
        </w:tc>
        <w:tc>
          <w:tcPr>
            <w:tcW w:w="2645" w:type="dxa"/>
            <w:gridSpan w:val="4"/>
            <w:vAlign w:val="center"/>
          </w:tcPr>
          <w:p>
            <w:pPr>
              <w:spacing w:line="560" w:lineRule="exact"/>
              <w:rPr>
                <w:sz w:val="22"/>
                <w:szCs w:val="21"/>
              </w:rPr>
            </w:pPr>
          </w:p>
        </w:tc>
        <w:tc>
          <w:tcPr>
            <w:tcW w:w="1798" w:type="dxa"/>
            <w:gridSpan w:val="3"/>
            <w:vMerge w:val="continue"/>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462" w:type="dxa"/>
            <w:gridSpan w:val="3"/>
            <w:vAlign w:val="center"/>
          </w:tcPr>
          <w:p>
            <w:pPr>
              <w:spacing w:line="560" w:lineRule="exact"/>
              <w:rPr>
                <w:sz w:val="22"/>
              </w:rPr>
            </w:pPr>
            <w:r>
              <w:rPr>
                <w:sz w:val="22"/>
              </w:rPr>
              <w:t>身份证号</w:t>
            </w:r>
          </w:p>
        </w:tc>
        <w:tc>
          <w:tcPr>
            <w:tcW w:w="2538" w:type="dxa"/>
            <w:gridSpan w:val="4"/>
            <w:vAlign w:val="center"/>
          </w:tcPr>
          <w:p>
            <w:pPr>
              <w:spacing w:line="560" w:lineRule="exact"/>
              <w:rPr>
                <w:sz w:val="22"/>
                <w:szCs w:val="21"/>
              </w:rPr>
            </w:pPr>
          </w:p>
        </w:tc>
        <w:tc>
          <w:tcPr>
            <w:tcW w:w="1332" w:type="dxa"/>
            <w:gridSpan w:val="2"/>
            <w:vAlign w:val="center"/>
          </w:tcPr>
          <w:p>
            <w:pPr>
              <w:spacing w:line="560" w:lineRule="exact"/>
              <w:rPr>
                <w:sz w:val="22"/>
                <w:szCs w:val="21"/>
              </w:rPr>
            </w:pPr>
            <w:r>
              <w:rPr>
                <w:sz w:val="22"/>
                <w:szCs w:val="21"/>
              </w:rPr>
              <w:t>联系电话</w:t>
            </w:r>
          </w:p>
        </w:tc>
        <w:tc>
          <w:tcPr>
            <w:tcW w:w="2645" w:type="dxa"/>
            <w:gridSpan w:val="4"/>
            <w:vAlign w:val="center"/>
          </w:tcPr>
          <w:p>
            <w:pPr>
              <w:spacing w:line="560" w:lineRule="exact"/>
              <w:rPr>
                <w:sz w:val="22"/>
                <w:szCs w:val="21"/>
              </w:rPr>
            </w:pPr>
          </w:p>
        </w:tc>
        <w:tc>
          <w:tcPr>
            <w:tcW w:w="1798" w:type="dxa"/>
            <w:gridSpan w:val="3"/>
            <w:vMerge w:val="continue"/>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1462" w:type="dxa"/>
            <w:gridSpan w:val="3"/>
            <w:vAlign w:val="center"/>
          </w:tcPr>
          <w:p>
            <w:pPr>
              <w:spacing w:line="560" w:lineRule="exact"/>
              <w:rPr>
                <w:sz w:val="22"/>
              </w:rPr>
            </w:pPr>
            <w:r>
              <w:rPr>
                <w:sz w:val="22"/>
              </w:rPr>
              <w:t>现居住地址</w:t>
            </w:r>
          </w:p>
        </w:tc>
        <w:tc>
          <w:tcPr>
            <w:tcW w:w="3870" w:type="dxa"/>
            <w:gridSpan w:val="6"/>
            <w:vAlign w:val="center"/>
          </w:tcPr>
          <w:p>
            <w:pPr>
              <w:spacing w:line="560" w:lineRule="exact"/>
              <w:rPr>
                <w:sz w:val="22"/>
                <w:szCs w:val="21"/>
              </w:rPr>
            </w:pPr>
          </w:p>
        </w:tc>
        <w:tc>
          <w:tcPr>
            <w:tcW w:w="710" w:type="dxa"/>
            <w:vAlign w:val="center"/>
          </w:tcPr>
          <w:p>
            <w:pPr>
              <w:spacing w:line="560" w:lineRule="exact"/>
              <w:rPr>
                <w:sz w:val="22"/>
                <w:szCs w:val="21"/>
              </w:rPr>
            </w:pPr>
            <w:r>
              <w:rPr>
                <w:sz w:val="22"/>
              </w:rPr>
              <w:t>邮编</w:t>
            </w:r>
          </w:p>
        </w:tc>
        <w:tc>
          <w:tcPr>
            <w:tcW w:w="1935" w:type="dxa"/>
            <w:gridSpan w:val="3"/>
            <w:vAlign w:val="center"/>
          </w:tcPr>
          <w:p>
            <w:pPr>
              <w:spacing w:line="560" w:lineRule="exact"/>
              <w:rPr>
                <w:sz w:val="22"/>
                <w:szCs w:val="21"/>
              </w:rPr>
            </w:pPr>
          </w:p>
        </w:tc>
        <w:tc>
          <w:tcPr>
            <w:tcW w:w="1798" w:type="dxa"/>
            <w:gridSpan w:val="3"/>
            <w:vMerge w:val="continue"/>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1462" w:type="dxa"/>
            <w:gridSpan w:val="3"/>
            <w:vMerge w:val="restart"/>
            <w:vAlign w:val="center"/>
          </w:tcPr>
          <w:p>
            <w:pPr>
              <w:spacing w:line="560" w:lineRule="exact"/>
              <w:rPr>
                <w:sz w:val="22"/>
              </w:rPr>
            </w:pPr>
            <w:r>
              <w:rPr>
                <w:sz w:val="22"/>
              </w:rPr>
              <w:t>户籍所在地</w:t>
            </w:r>
          </w:p>
        </w:tc>
        <w:tc>
          <w:tcPr>
            <w:tcW w:w="1801" w:type="dxa"/>
            <w:gridSpan w:val="2"/>
            <w:tcBorders>
              <w:bottom w:val="single" w:color="auto" w:sz="4" w:space="0"/>
            </w:tcBorders>
            <w:vAlign w:val="center"/>
          </w:tcPr>
          <w:p>
            <w:pPr>
              <w:spacing w:line="560" w:lineRule="exact"/>
              <w:rPr>
                <w:sz w:val="22"/>
              </w:rPr>
            </w:pPr>
            <w:r>
              <w:rPr>
                <w:sz w:val="22"/>
              </w:rPr>
              <w:t>省</w:t>
            </w:r>
          </w:p>
        </w:tc>
        <w:tc>
          <w:tcPr>
            <w:tcW w:w="1704" w:type="dxa"/>
            <w:gridSpan w:val="3"/>
            <w:tcBorders>
              <w:bottom w:val="single" w:color="auto" w:sz="4" w:space="0"/>
            </w:tcBorders>
            <w:vAlign w:val="center"/>
          </w:tcPr>
          <w:p>
            <w:pPr>
              <w:spacing w:line="560" w:lineRule="exact"/>
              <w:rPr>
                <w:sz w:val="22"/>
              </w:rPr>
            </w:pPr>
            <w:r>
              <w:rPr>
                <w:sz w:val="22"/>
              </w:rPr>
              <w:t>市</w:t>
            </w:r>
          </w:p>
        </w:tc>
        <w:tc>
          <w:tcPr>
            <w:tcW w:w="1704" w:type="dxa"/>
            <w:gridSpan w:val="3"/>
            <w:tcBorders>
              <w:bottom w:val="single" w:color="auto" w:sz="4" w:space="0"/>
            </w:tcBorders>
            <w:vAlign w:val="center"/>
          </w:tcPr>
          <w:p>
            <w:pPr>
              <w:spacing w:line="560" w:lineRule="exact"/>
              <w:rPr>
                <w:sz w:val="22"/>
              </w:rPr>
            </w:pPr>
            <w:r>
              <w:rPr>
                <w:sz w:val="22"/>
              </w:rPr>
              <w:t>县</w:t>
            </w:r>
          </w:p>
          <w:p>
            <w:pPr>
              <w:spacing w:line="560" w:lineRule="exact"/>
              <w:rPr>
                <w:sz w:val="22"/>
              </w:rPr>
            </w:pPr>
            <w:r>
              <w:rPr>
                <w:sz w:val="22"/>
              </w:rPr>
              <w:t>（市、区）</w:t>
            </w:r>
          </w:p>
        </w:tc>
        <w:tc>
          <w:tcPr>
            <w:tcW w:w="1604" w:type="dxa"/>
            <w:gridSpan w:val="3"/>
            <w:tcBorders>
              <w:bottom w:val="single" w:color="auto" w:sz="4" w:space="0"/>
            </w:tcBorders>
            <w:vAlign w:val="center"/>
          </w:tcPr>
          <w:p>
            <w:pPr>
              <w:spacing w:line="560" w:lineRule="exact"/>
              <w:rPr>
                <w:sz w:val="22"/>
              </w:rPr>
            </w:pPr>
            <w:r>
              <w:rPr>
                <w:sz w:val="22"/>
              </w:rPr>
              <w:t>乡镇</w:t>
            </w:r>
          </w:p>
          <w:p>
            <w:pPr>
              <w:spacing w:line="560" w:lineRule="exact"/>
              <w:rPr>
                <w:sz w:val="22"/>
              </w:rPr>
            </w:pPr>
            <w:r>
              <w:rPr>
                <w:sz w:val="22"/>
              </w:rPr>
              <w:t>（街道）</w:t>
            </w:r>
          </w:p>
        </w:tc>
        <w:tc>
          <w:tcPr>
            <w:tcW w:w="1500" w:type="dxa"/>
            <w:gridSpan w:val="2"/>
            <w:tcBorders>
              <w:bottom w:val="single" w:color="auto" w:sz="4" w:space="0"/>
            </w:tcBorders>
            <w:vAlign w:val="center"/>
          </w:tcPr>
          <w:p>
            <w:pPr>
              <w:spacing w:line="560" w:lineRule="exact"/>
              <w:rPr>
                <w:sz w:val="22"/>
              </w:rPr>
            </w:pPr>
            <w:r>
              <w:rPr>
                <w:sz w:val="22"/>
              </w:rPr>
              <w:t>村</w:t>
            </w:r>
          </w:p>
          <w:p>
            <w:pPr>
              <w:spacing w:line="560" w:lineRule="exact"/>
              <w:rPr>
                <w:sz w:val="22"/>
              </w:rPr>
            </w:pPr>
            <w:r>
              <w:rPr>
                <w:sz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462" w:type="dxa"/>
            <w:gridSpan w:val="3"/>
            <w:vMerge w:val="continue"/>
            <w:tcBorders>
              <w:bottom w:val="single" w:color="auto" w:sz="4" w:space="0"/>
            </w:tcBorders>
            <w:vAlign w:val="center"/>
          </w:tcPr>
          <w:p>
            <w:pPr>
              <w:spacing w:line="560" w:lineRule="exact"/>
              <w:rPr>
                <w:sz w:val="22"/>
              </w:rPr>
            </w:pPr>
          </w:p>
        </w:tc>
        <w:tc>
          <w:tcPr>
            <w:tcW w:w="1801" w:type="dxa"/>
            <w:gridSpan w:val="2"/>
            <w:tcBorders>
              <w:bottom w:val="single" w:color="auto" w:sz="4" w:space="0"/>
            </w:tcBorders>
            <w:vAlign w:val="center"/>
          </w:tcPr>
          <w:p>
            <w:pPr>
              <w:spacing w:line="560" w:lineRule="exact"/>
              <w:rPr>
                <w:sz w:val="22"/>
              </w:rPr>
            </w:pPr>
          </w:p>
        </w:tc>
        <w:tc>
          <w:tcPr>
            <w:tcW w:w="1704" w:type="dxa"/>
            <w:gridSpan w:val="3"/>
            <w:tcBorders>
              <w:bottom w:val="single" w:color="auto" w:sz="4" w:space="0"/>
            </w:tcBorders>
            <w:vAlign w:val="center"/>
          </w:tcPr>
          <w:p>
            <w:pPr>
              <w:spacing w:line="560" w:lineRule="exact"/>
              <w:rPr>
                <w:sz w:val="22"/>
              </w:rPr>
            </w:pPr>
          </w:p>
        </w:tc>
        <w:tc>
          <w:tcPr>
            <w:tcW w:w="1704" w:type="dxa"/>
            <w:gridSpan w:val="3"/>
            <w:tcBorders>
              <w:bottom w:val="single" w:color="auto" w:sz="4" w:space="0"/>
            </w:tcBorders>
            <w:vAlign w:val="center"/>
          </w:tcPr>
          <w:p>
            <w:pPr>
              <w:spacing w:line="560" w:lineRule="exact"/>
              <w:rPr>
                <w:sz w:val="22"/>
              </w:rPr>
            </w:pPr>
          </w:p>
        </w:tc>
        <w:tc>
          <w:tcPr>
            <w:tcW w:w="1604" w:type="dxa"/>
            <w:gridSpan w:val="3"/>
            <w:tcBorders>
              <w:bottom w:val="single" w:color="auto" w:sz="4" w:space="0"/>
            </w:tcBorders>
            <w:vAlign w:val="center"/>
          </w:tcPr>
          <w:p>
            <w:pPr>
              <w:spacing w:line="560" w:lineRule="exact"/>
              <w:rPr>
                <w:sz w:val="22"/>
              </w:rPr>
            </w:pPr>
          </w:p>
        </w:tc>
        <w:tc>
          <w:tcPr>
            <w:tcW w:w="1500" w:type="dxa"/>
            <w:gridSpan w:val="2"/>
            <w:tcBorders>
              <w:bottom w:val="single" w:color="auto" w:sz="4" w:space="0"/>
            </w:tcBorders>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6"/>
            <w:shd w:val="clear" w:color="auto" w:fill="E6E6E6"/>
            <w:vAlign w:val="center"/>
          </w:tcPr>
          <w:p>
            <w:pPr>
              <w:spacing w:line="560" w:lineRule="exact"/>
              <w:rPr>
                <w:b/>
                <w:sz w:val="22"/>
              </w:rPr>
            </w:pPr>
            <w:r>
              <w:rPr>
                <w:b/>
                <w:sz w:val="28"/>
              </w:rPr>
              <w:t>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084" w:type="dxa"/>
            <w:gridSpan w:val="2"/>
            <w:vAlign w:val="center"/>
          </w:tcPr>
          <w:p>
            <w:pPr>
              <w:spacing w:line="560" w:lineRule="exact"/>
              <w:rPr>
                <w:sz w:val="22"/>
              </w:rPr>
            </w:pPr>
            <w:r>
              <w:rPr>
                <w:sz w:val="22"/>
              </w:rPr>
              <w:t>提前批</w:t>
            </w:r>
          </w:p>
        </w:tc>
        <w:tc>
          <w:tcPr>
            <w:tcW w:w="291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2"/>
              </w:rPr>
            </w:pPr>
            <w:r>
              <w:rPr>
                <w:sz w:val="22"/>
              </w:rPr>
              <w:t>民办九年和十二年一贯制学校小学部毕业生直升</w:t>
            </w:r>
          </w:p>
        </w:tc>
        <w:tc>
          <w:tcPr>
            <w:tcW w:w="967" w:type="dxa"/>
            <w:vAlign w:val="center"/>
          </w:tcPr>
          <w:p>
            <w:pPr>
              <w:spacing w:line="560" w:lineRule="exact"/>
              <w:rPr>
                <w:sz w:val="20"/>
                <w:szCs w:val="20"/>
              </w:rPr>
            </w:pPr>
            <w:r>
              <w:rPr>
                <w:sz w:val="20"/>
                <w:szCs w:val="20"/>
              </w:rPr>
              <w:t>直升</w:t>
            </w:r>
          </w:p>
          <w:p>
            <w:pPr>
              <w:spacing w:line="560" w:lineRule="exact"/>
              <w:rPr>
                <w:sz w:val="22"/>
              </w:rPr>
            </w:pPr>
            <w:r>
              <w:rPr>
                <w:sz w:val="20"/>
                <w:szCs w:val="20"/>
              </w:rPr>
              <w:t>志愿：</w:t>
            </w:r>
          </w:p>
        </w:tc>
        <w:tc>
          <w:tcPr>
            <w:tcW w:w="1075" w:type="dxa"/>
            <w:gridSpan w:val="2"/>
            <w:vAlign w:val="center"/>
          </w:tcPr>
          <w:p>
            <w:pPr>
              <w:spacing w:line="560" w:lineRule="exact"/>
              <w:rPr>
                <w:sz w:val="22"/>
              </w:rPr>
            </w:pPr>
          </w:p>
        </w:tc>
        <w:tc>
          <w:tcPr>
            <w:tcW w:w="1108" w:type="dxa"/>
            <w:gridSpan w:val="2"/>
            <w:vAlign w:val="center"/>
          </w:tcPr>
          <w:p>
            <w:pPr>
              <w:spacing w:line="560" w:lineRule="exact"/>
              <w:rPr>
                <w:sz w:val="22"/>
              </w:rPr>
            </w:pPr>
          </w:p>
        </w:tc>
        <w:tc>
          <w:tcPr>
            <w:tcW w:w="2625" w:type="dxa"/>
            <w:gridSpan w:val="4"/>
            <w:vAlign w:val="center"/>
          </w:tcPr>
          <w:p>
            <w:pPr>
              <w:spacing w:line="56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084" w:type="dxa"/>
            <w:gridSpan w:val="2"/>
            <w:vAlign w:val="center"/>
          </w:tcPr>
          <w:p>
            <w:pPr>
              <w:spacing w:line="560" w:lineRule="exact"/>
              <w:rPr>
                <w:sz w:val="22"/>
              </w:rPr>
            </w:pPr>
            <w:r>
              <w:rPr>
                <w:sz w:val="22"/>
              </w:rPr>
              <w:t>第一批</w:t>
            </w:r>
          </w:p>
        </w:tc>
        <w:tc>
          <w:tcPr>
            <w:tcW w:w="291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2"/>
              </w:rPr>
            </w:pPr>
            <w:r>
              <w:rPr>
                <w:sz w:val="22"/>
              </w:rPr>
              <w:t>面向本县</w:t>
            </w:r>
            <w:r>
              <w:rPr>
                <w:rFonts w:hint="eastAsia"/>
                <w:sz w:val="22"/>
                <w:lang w:eastAsia="zh-CN"/>
              </w:rPr>
              <w:t>（市、区）</w:t>
            </w:r>
            <w:r>
              <w:rPr>
                <w:sz w:val="22"/>
              </w:rPr>
              <w:t>招生的民办初中</w:t>
            </w:r>
          </w:p>
        </w:tc>
        <w:tc>
          <w:tcPr>
            <w:tcW w:w="967" w:type="dxa"/>
            <w:vAlign w:val="center"/>
          </w:tcPr>
          <w:p>
            <w:pPr>
              <w:spacing w:line="560" w:lineRule="exact"/>
              <w:rPr>
                <w:sz w:val="22"/>
              </w:rPr>
            </w:pPr>
            <w:r>
              <w:rPr>
                <w:sz w:val="22"/>
              </w:rPr>
              <w:t>志愿1：</w:t>
            </w:r>
          </w:p>
        </w:tc>
        <w:tc>
          <w:tcPr>
            <w:tcW w:w="1075" w:type="dxa"/>
            <w:gridSpan w:val="2"/>
            <w:vAlign w:val="center"/>
          </w:tcPr>
          <w:p>
            <w:pPr>
              <w:spacing w:line="560" w:lineRule="exact"/>
              <w:rPr>
                <w:sz w:val="22"/>
              </w:rPr>
            </w:pPr>
            <w:r>
              <w:rPr>
                <w:sz w:val="22"/>
              </w:rPr>
              <w:t>志愿2：</w:t>
            </w:r>
          </w:p>
        </w:tc>
        <w:tc>
          <w:tcPr>
            <w:tcW w:w="1108" w:type="dxa"/>
            <w:gridSpan w:val="2"/>
            <w:vAlign w:val="center"/>
          </w:tcPr>
          <w:p>
            <w:pPr>
              <w:spacing w:line="560" w:lineRule="exact"/>
              <w:rPr>
                <w:sz w:val="22"/>
              </w:rPr>
            </w:pPr>
            <w:r>
              <w:rPr>
                <w:sz w:val="22"/>
              </w:rPr>
              <w:t>志愿3：</w:t>
            </w:r>
          </w:p>
        </w:tc>
        <w:tc>
          <w:tcPr>
            <w:tcW w:w="1283" w:type="dxa"/>
            <w:gridSpan w:val="3"/>
            <w:vAlign w:val="center"/>
          </w:tcPr>
          <w:p>
            <w:pPr>
              <w:spacing w:line="560" w:lineRule="exact"/>
              <w:rPr>
                <w:sz w:val="22"/>
              </w:rPr>
            </w:pPr>
            <w:r>
              <w:rPr>
                <w:sz w:val="22"/>
              </w:rPr>
              <w:t>志愿4：</w:t>
            </w:r>
          </w:p>
        </w:tc>
        <w:tc>
          <w:tcPr>
            <w:tcW w:w="1342" w:type="dxa"/>
            <w:vAlign w:val="center"/>
          </w:tcPr>
          <w:p>
            <w:pPr>
              <w:spacing w:line="560" w:lineRule="exact"/>
              <w:rPr>
                <w:sz w:val="22"/>
              </w:rPr>
            </w:pPr>
            <w:r>
              <w:rPr>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084" w:type="dxa"/>
            <w:gridSpan w:val="2"/>
            <w:vAlign w:val="center"/>
          </w:tcPr>
          <w:p>
            <w:pPr>
              <w:spacing w:line="560" w:lineRule="exact"/>
              <w:rPr>
                <w:sz w:val="22"/>
              </w:rPr>
            </w:pPr>
            <w:r>
              <w:rPr>
                <w:sz w:val="22"/>
              </w:rPr>
              <w:t>第二批</w:t>
            </w:r>
          </w:p>
        </w:tc>
        <w:tc>
          <w:tcPr>
            <w:tcW w:w="2916"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2"/>
              </w:rPr>
            </w:pPr>
            <w:r>
              <w:rPr>
                <w:sz w:val="22"/>
              </w:rPr>
              <w:t>招生计划未完成、面向外县</w:t>
            </w:r>
            <w:r>
              <w:rPr>
                <w:rFonts w:hint="eastAsia"/>
                <w:sz w:val="22"/>
                <w:lang w:eastAsia="zh-CN"/>
              </w:rPr>
              <w:t>（市、区）</w:t>
            </w:r>
            <w:r>
              <w:rPr>
                <w:sz w:val="22"/>
              </w:rPr>
              <w:t>招生的民办初中</w:t>
            </w:r>
          </w:p>
        </w:tc>
        <w:tc>
          <w:tcPr>
            <w:tcW w:w="967" w:type="dxa"/>
            <w:vAlign w:val="center"/>
          </w:tcPr>
          <w:p>
            <w:pPr>
              <w:spacing w:line="560" w:lineRule="exact"/>
              <w:rPr>
                <w:sz w:val="22"/>
              </w:rPr>
            </w:pPr>
            <w:r>
              <w:rPr>
                <w:sz w:val="22"/>
              </w:rPr>
              <w:t>志愿1：</w:t>
            </w:r>
          </w:p>
        </w:tc>
        <w:tc>
          <w:tcPr>
            <w:tcW w:w="1075" w:type="dxa"/>
            <w:gridSpan w:val="2"/>
            <w:vAlign w:val="center"/>
          </w:tcPr>
          <w:p>
            <w:pPr>
              <w:spacing w:line="560" w:lineRule="exact"/>
              <w:rPr>
                <w:sz w:val="22"/>
              </w:rPr>
            </w:pPr>
            <w:r>
              <w:rPr>
                <w:sz w:val="22"/>
              </w:rPr>
              <w:t>志愿2：</w:t>
            </w:r>
          </w:p>
        </w:tc>
        <w:tc>
          <w:tcPr>
            <w:tcW w:w="1108" w:type="dxa"/>
            <w:gridSpan w:val="2"/>
            <w:vAlign w:val="center"/>
          </w:tcPr>
          <w:p>
            <w:pPr>
              <w:spacing w:line="560" w:lineRule="exact"/>
              <w:rPr>
                <w:sz w:val="22"/>
              </w:rPr>
            </w:pPr>
            <w:r>
              <w:rPr>
                <w:sz w:val="22"/>
              </w:rPr>
              <w:t>志愿3：</w:t>
            </w:r>
          </w:p>
        </w:tc>
        <w:tc>
          <w:tcPr>
            <w:tcW w:w="1283" w:type="dxa"/>
            <w:gridSpan w:val="3"/>
            <w:vAlign w:val="center"/>
          </w:tcPr>
          <w:p>
            <w:pPr>
              <w:spacing w:line="560" w:lineRule="exact"/>
              <w:rPr>
                <w:sz w:val="22"/>
              </w:rPr>
            </w:pPr>
            <w:r>
              <w:rPr>
                <w:sz w:val="22"/>
              </w:rPr>
              <w:t>志愿4：</w:t>
            </w:r>
          </w:p>
        </w:tc>
        <w:tc>
          <w:tcPr>
            <w:tcW w:w="1342" w:type="dxa"/>
            <w:vAlign w:val="center"/>
          </w:tcPr>
          <w:p>
            <w:pPr>
              <w:spacing w:line="560" w:lineRule="exact"/>
              <w:rPr>
                <w:sz w:val="22"/>
              </w:rPr>
            </w:pPr>
            <w:r>
              <w:rPr>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9775" w:type="dxa"/>
            <w:gridSpan w:val="16"/>
            <w:shd w:val="clear" w:color="auto" w:fill="E6E6E6"/>
            <w:vAlign w:val="center"/>
          </w:tcPr>
          <w:p>
            <w:pPr>
              <w:spacing w:line="560" w:lineRule="exact"/>
              <w:rPr>
                <w:b/>
                <w:sz w:val="28"/>
              </w:rPr>
            </w:pPr>
            <w:r>
              <w:rPr>
                <w:b/>
                <w:sz w:val="28"/>
              </w:rPr>
              <w:t>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2" w:hRule="exact"/>
          <w:jc w:val="center"/>
        </w:trPr>
        <w:tc>
          <w:tcPr>
            <w:tcW w:w="4967" w:type="dxa"/>
            <w:gridSpan w:val="8"/>
            <w:vAlign w:val="center"/>
          </w:tcPr>
          <w:p>
            <w:pPr>
              <w:spacing w:line="560" w:lineRule="exact"/>
              <w:rPr>
                <w:sz w:val="22"/>
              </w:rPr>
            </w:pPr>
            <w:r>
              <w:rPr>
                <w:sz w:val="22"/>
              </w:rPr>
              <w:t>录取学校：</w:t>
            </w:r>
          </w:p>
          <w:p>
            <w:pPr>
              <w:spacing w:line="560" w:lineRule="exact"/>
              <w:rPr>
                <w:sz w:val="22"/>
              </w:rPr>
            </w:pPr>
          </w:p>
          <w:p>
            <w:pPr>
              <w:spacing w:line="560" w:lineRule="exact"/>
              <w:rPr>
                <w:sz w:val="22"/>
              </w:rPr>
            </w:pPr>
          </w:p>
        </w:tc>
        <w:tc>
          <w:tcPr>
            <w:tcW w:w="4808" w:type="dxa"/>
            <w:gridSpan w:val="8"/>
            <w:vAlign w:val="center"/>
          </w:tcPr>
          <w:p>
            <w:pPr>
              <w:spacing w:line="560" w:lineRule="exact"/>
              <w:rPr>
                <w:sz w:val="22"/>
              </w:rPr>
            </w:pPr>
          </w:p>
          <w:p>
            <w:pPr>
              <w:spacing w:line="560" w:lineRule="exact"/>
              <w:rPr>
                <w:sz w:val="22"/>
              </w:rPr>
            </w:pPr>
            <w:r>
              <w:rPr>
                <w:sz w:val="22"/>
              </w:rPr>
              <w:t>初招管理部门意见：</w:t>
            </w:r>
          </w:p>
          <w:p>
            <w:pPr>
              <w:spacing w:line="560" w:lineRule="exact"/>
              <w:rPr>
                <w:sz w:val="22"/>
              </w:rPr>
            </w:pPr>
          </w:p>
          <w:p>
            <w:pPr>
              <w:spacing w:line="560" w:lineRule="exact"/>
              <w:rPr>
                <w:sz w:val="22"/>
              </w:rPr>
            </w:pPr>
            <w:r>
              <w:rPr>
                <w:sz w:val="22"/>
              </w:rPr>
              <w:t>初招管理部门盖章</w:t>
            </w:r>
          </w:p>
          <w:p>
            <w:pPr>
              <w:spacing w:line="560" w:lineRule="exact"/>
              <w:ind w:firstLine="2860" w:firstLineChars="1300"/>
              <w:rPr>
                <w:sz w:val="22"/>
              </w:rPr>
            </w:pPr>
            <w:r>
              <w:rPr>
                <w:sz w:val="22"/>
              </w:rPr>
              <w:t>年</w:t>
            </w:r>
            <w:r>
              <w:rPr>
                <w:rFonts w:hint="eastAsia"/>
                <w:sz w:val="22"/>
                <w:lang w:val="en-US" w:eastAsia="zh-CN"/>
              </w:rPr>
              <w:t xml:space="preserve">   </w:t>
            </w:r>
            <w:r>
              <w:rPr>
                <w:sz w:val="22"/>
              </w:rPr>
              <w:t>月</w:t>
            </w:r>
            <w:r>
              <w:rPr>
                <w:rFonts w:hint="eastAsia"/>
                <w:sz w:val="22"/>
                <w:lang w:val="en-US" w:eastAsia="zh-CN"/>
              </w:rPr>
              <w:t xml:space="preserve">   </w:t>
            </w:r>
            <w:r>
              <w:rPr>
                <w:sz w:val="22"/>
              </w:rPr>
              <w:t>日</w:t>
            </w:r>
          </w:p>
          <w:p>
            <w:pPr>
              <w:spacing w:line="560" w:lineRule="exact"/>
              <w:rPr>
                <w:sz w:val="22"/>
              </w:rPr>
            </w:pPr>
          </w:p>
        </w:tc>
      </w:tr>
    </w:tbl>
    <w:p>
      <w:pPr>
        <w:widowControl/>
        <w:spacing w:line="560" w:lineRule="exact"/>
        <w:rPr>
          <w:rFonts w:ascii="黑体" w:hAnsi="黑体" w:eastAsia="黑体" w:cs="黑体"/>
          <w:b/>
          <w:bCs/>
          <w:sz w:val="32"/>
          <w:szCs w:val="32"/>
        </w:rPr>
      </w:pPr>
      <w:r>
        <w:rPr>
          <w:rFonts w:hint="eastAsia" w:ascii="黑体" w:hAnsi="黑体" w:eastAsia="黑体" w:cs="黑体"/>
          <w:bCs/>
          <w:sz w:val="32"/>
          <w:szCs w:val="32"/>
        </w:rPr>
        <w:t>附件9</w:t>
      </w:r>
    </w:p>
    <w:p>
      <w:pPr>
        <w:spacing w:line="560" w:lineRule="exact"/>
        <w:jc w:val="center"/>
        <w:rPr>
          <w:rFonts w:eastAsia="方正小标宋简体"/>
          <w:sz w:val="44"/>
          <w:szCs w:val="44"/>
        </w:rPr>
      </w:pPr>
      <w:r>
        <w:rPr>
          <w:rFonts w:eastAsia="方正小标宋简体"/>
          <w:sz w:val="44"/>
          <w:szCs w:val="44"/>
        </w:rPr>
        <w:t>泉州市民办初中招生捆绑电脑派位申请表</w:t>
      </w:r>
    </w:p>
    <w:tbl>
      <w:tblPr>
        <w:tblStyle w:val="1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73"/>
        <w:gridCol w:w="752"/>
        <w:gridCol w:w="451"/>
        <w:gridCol w:w="397"/>
        <w:gridCol w:w="387"/>
        <w:gridCol w:w="388"/>
        <w:gridCol w:w="388"/>
        <w:gridCol w:w="389"/>
        <w:gridCol w:w="388"/>
        <w:gridCol w:w="390"/>
        <w:gridCol w:w="388"/>
        <w:gridCol w:w="388"/>
        <w:gridCol w:w="389"/>
        <w:gridCol w:w="388"/>
        <w:gridCol w:w="388"/>
        <w:gridCol w:w="389"/>
        <w:gridCol w:w="14"/>
        <w:gridCol w:w="377"/>
        <w:gridCol w:w="389"/>
        <w:gridCol w:w="389"/>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1</w:t>
            </w:r>
          </w:p>
        </w:tc>
        <w:tc>
          <w:tcPr>
            <w:tcW w:w="873" w:type="dxa"/>
            <w:tcBorders>
              <w:bottom w:val="dotted" w:color="auto" w:sz="4" w:space="0"/>
            </w:tcBorders>
            <w:vAlign w:val="center"/>
          </w:tcPr>
          <w:p>
            <w:pPr>
              <w:spacing w:line="360" w:lineRule="exact"/>
              <w:rPr>
                <w:sz w:val="22"/>
                <w:szCs w:val="22"/>
              </w:rPr>
            </w:pPr>
            <w:r>
              <w:rPr>
                <w:sz w:val="22"/>
                <w:szCs w:val="22"/>
              </w:rPr>
              <w:t>姓名</w:t>
            </w:r>
          </w:p>
        </w:tc>
        <w:tc>
          <w:tcPr>
            <w:tcW w:w="1600" w:type="dxa"/>
            <w:gridSpan w:val="3"/>
            <w:tcBorders>
              <w:bottom w:val="dotted" w:color="auto" w:sz="4" w:space="0"/>
            </w:tcBorders>
            <w:vAlign w:val="center"/>
          </w:tcPr>
          <w:p>
            <w:pPr>
              <w:spacing w:line="360" w:lineRule="exact"/>
              <w:rPr>
                <w:sz w:val="22"/>
                <w:szCs w:val="22"/>
              </w:rPr>
            </w:pPr>
          </w:p>
        </w:tc>
        <w:tc>
          <w:tcPr>
            <w:tcW w:w="1163" w:type="dxa"/>
            <w:gridSpan w:val="3"/>
            <w:tcBorders>
              <w:bottom w:val="dotted" w:color="auto" w:sz="4" w:space="0"/>
            </w:tcBorders>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vAlign w:val="center"/>
          </w:tcPr>
          <w:p>
            <w:pPr>
              <w:spacing w:line="360" w:lineRule="exact"/>
              <w:rPr>
                <w:sz w:val="22"/>
                <w:szCs w:val="22"/>
              </w:rPr>
            </w:pPr>
          </w:p>
        </w:tc>
        <w:tc>
          <w:tcPr>
            <w:tcW w:w="1165" w:type="dxa"/>
            <w:gridSpan w:val="3"/>
            <w:tcBorders>
              <w:bottom w:val="dotted" w:color="auto" w:sz="4" w:space="0"/>
            </w:tcBorders>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2" w:type="dxa"/>
            <w:vMerge w:val="continue"/>
            <w:vAlign w:val="center"/>
          </w:tcPr>
          <w:p>
            <w:pPr>
              <w:spacing w:line="360" w:lineRule="exact"/>
              <w:rPr>
                <w:sz w:val="22"/>
                <w:szCs w:val="22"/>
              </w:rPr>
            </w:pPr>
          </w:p>
        </w:tc>
        <w:tc>
          <w:tcPr>
            <w:tcW w:w="1625" w:type="dxa"/>
            <w:gridSpan w:val="2"/>
            <w:tcBorders>
              <w:top w:val="dotted"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tcBorders>
            <w:vAlign w:val="center"/>
          </w:tcPr>
          <w:p>
            <w:pPr>
              <w:spacing w:line="360" w:lineRule="exact"/>
              <w:rPr>
                <w:sz w:val="22"/>
                <w:szCs w:val="22"/>
              </w:rPr>
            </w:pPr>
          </w:p>
        </w:tc>
        <w:tc>
          <w:tcPr>
            <w:tcW w:w="397" w:type="dxa"/>
            <w:tcBorders>
              <w:top w:val="dotted" w:color="auto" w:sz="4" w:space="0"/>
            </w:tcBorders>
            <w:vAlign w:val="center"/>
          </w:tcPr>
          <w:p>
            <w:pPr>
              <w:spacing w:line="360" w:lineRule="exact"/>
              <w:rPr>
                <w:sz w:val="22"/>
                <w:szCs w:val="22"/>
              </w:rPr>
            </w:pPr>
          </w:p>
        </w:tc>
        <w:tc>
          <w:tcPr>
            <w:tcW w:w="387"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90"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1" w:type="dxa"/>
            <w:gridSpan w:val="2"/>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5" w:type="dxa"/>
            <w:tcBorders>
              <w:top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restart"/>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2</w:t>
            </w:r>
          </w:p>
        </w:tc>
        <w:tc>
          <w:tcPr>
            <w:tcW w:w="873" w:type="dxa"/>
            <w:tcBorders>
              <w:bottom w:val="dotted" w:color="auto" w:sz="4" w:space="0"/>
            </w:tcBorders>
            <w:vAlign w:val="center"/>
          </w:tcPr>
          <w:p>
            <w:pPr>
              <w:spacing w:line="360" w:lineRule="exact"/>
              <w:rPr>
                <w:sz w:val="22"/>
                <w:szCs w:val="22"/>
              </w:rPr>
            </w:pPr>
            <w:r>
              <w:rPr>
                <w:sz w:val="22"/>
                <w:szCs w:val="22"/>
              </w:rPr>
              <w:t>姓名</w:t>
            </w:r>
          </w:p>
        </w:tc>
        <w:tc>
          <w:tcPr>
            <w:tcW w:w="1600" w:type="dxa"/>
            <w:gridSpan w:val="3"/>
            <w:tcBorders>
              <w:bottom w:val="dotted" w:color="auto" w:sz="4" w:space="0"/>
            </w:tcBorders>
            <w:vAlign w:val="center"/>
          </w:tcPr>
          <w:p>
            <w:pPr>
              <w:spacing w:line="360" w:lineRule="exact"/>
              <w:rPr>
                <w:sz w:val="22"/>
                <w:szCs w:val="22"/>
              </w:rPr>
            </w:pPr>
          </w:p>
        </w:tc>
        <w:tc>
          <w:tcPr>
            <w:tcW w:w="1163" w:type="dxa"/>
            <w:gridSpan w:val="3"/>
            <w:tcBorders>
              <w:bottom w:val="dotted" w:color="auto" w:sz="4" w:space="0"/>
            </w:tcBorders>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vAlign w:val="center"/>
          </w:tcPr>
          <w:p>
            <w:pPr>
              <w:spacing w:line="360" w:lineRule="exact"/>
              <w:rPr>
                <w:sz w:val="22"/>
                <w:szCs w:val="22"/>
              </w:rPr>
            </w:pPr>
          </w:p>
        </w:tc>
        <w:tc>
          <w:tcPr>
            <w:tcW w:w="1165" w:type="dxa"/>
            <w:gridSpan w:val="3"/>
            <w:tcBorders>
              <w:bottom w:val="dotted" w:color="auto" w:sz="4" w:space="0"/>
            </w:tcBorders>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2" w:type="dxa"/>
            <w:vMerge w:val="continue"/>
            <w:vAlign w:val="center"/>
          </w:tcPr>
          <w:p>
            <w:pPr>
              <w:spacing w:line="360" w:lineRule="exact"/>
              <w:rPr>
                <w:sz w:val="22"/>
                <w:szCs w:val="22"/>
              </w:rPr>
            </w:pPr>
          </w:p>
        </w:tc>
        <w:tc>
          <w:tcPr>
            <w:tcW w:w="1625" w:type="dxa"/>
            <w:gridSpan w:val="2"/>
            <w:tcBorders>
              <w:top w:val="dotted"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tcBorders>
            <w:vAlign w:val="center"/>
          </w:tcPr>
          <w:p>
            <w:pPr>
              <w:spacing w:line="360" w:lineRule="exact"/>
              <w:rPr>
                <w:sz w:val="22"/>
                <w:szCs w:val="22"/>
              </w:rPr>
            </w:pPr>
          </w:p>
        </w:tc>
        <w:tc>
          <w:tcPr>
            <w:tcW w:w="397" w:type="dxa"/>
            <w:tcBorders>
              <w:top w:val="dotted" w:color="auto" w:sz="4" w:space="0"/>
            </w:tcBorders>
            <w:vAlign w:val="center"/>
          </w:tcPr>
          <w:p>
            <w:pPr>
              <w:spacing w:line="360" w:lineRule="exact"/>
              <w:rPr>
                <w:sz w:val="22"/>
                <w:szCs w:val="22"/>
              </w:rPr>
            </w:pPr>
          </w:p>
        </w:tc>
        <w:tc>
          <w:tcPr>
            <w:tcW w:w="387"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90"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8"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1" w:type="dxa"/>
            <w:gridSpan w:val="2"/>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89" w:type="dxa"/>
            <w:tcBorders>
              <w:top w:val="dotted" w:color="auto" w:sz="4" w:space="0"/>
            </w:tcBorders>
            <w:vAlign w:val="center"/>
          </w:tcPr>
          <w:p>
            <w:pPr>
              <w:spacing w:line="360" w:lineRule="exact"/>
              <w:rPr>
                <w:sz w:val="22"/>
                <w:szCs w:val="22"/>
              </w:rPr>
            </w:pPr>
          </w:p>
        </w:tc>
        <w:tc>
          <w:tcPr>
            <w:tcW w:w="395" w:type="dxa"/>
            <w:tcBorders>
              <w:top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42" w:type="dxa"/>
            <w:vMerge w:val="restart"/>
            <w:vAlign w:val="center"/>
          </w:tcPr>
          <w:p>
            <w:pPr>
              <w:spacing w:line="360" w:lineRule="exact"/>
              <w:rPr>
                <w:sz w:val="22"/>
                <w:szCs w:val="22"/>
              </w:rPr>
            </w:pPr>
            <w:r>
              <w:rPr>
                <w:sz w:val="22"/>
                <w:szCs w:val="22"/>
              </w:rPr>
              <w:t>学</w:t>
            </w:r>
          </w:p>
          <w:p>
            <w:pPr>
              <w:spacing w:line="360" w:lineRule="exact"/>
              <w:rPr>
                <w:sz w:val="22"/>
                <w:szCs w:val="22"/>
              </w:rPr>
            </w:pPr>
            <w:r>
              <w:rPr>
                <w:sz w:val="22"/>
                <w:szCs w:val="22"/>
              </w:rPr>
              <w:t>生</w:t>
            </w:r>
          </w:p>
          <w:p>
            <w:pPr>
              <w:spacing w:line="360" w:lineRule="exact"/>
              <w:rPr>
                <w:sz w:val="22"/>
                <w:szCs w:val="22"/>
              </w:rPr>
            </w:pPr>
            <w:r>
              <w:rPr>
                <w:sz w:val="22"/>
                <w:szCs w:val="22"/>
              </w:rPr>
              <w:t>3</w:t>
            </w:r>
          </w:p>
        </w:tc>
        <w:tc>
          <w:tcPr>
            <w:tcW w:w="873" w:type="dxa"/>
            <w:tcBorders>
              <w:bottom w:val="dotted" w:color="auto" w:sz="4" w:space="0"/>
            </w:tcBorders>
            <w:vAlign w:val="center"/>
          </w:tcPr>
          <w:p>
            <w:pPr>
              <w:spacing w:line="360" w:lineRule="exact"/>
              <w:rPr>
                <w:sz w:val="22"/>
                <w:szCs w:val="22"/>
              </w:rPr>
            </w:pPr>
            <w:r>
              <w:rPr>
                <w:sz w:val="22"/>
                <w:szCs w:val="22"/>
              </w:rPr>
              <w:t>姓名</w:t>
            </w:r>
          </w:p>
        </w:tc>
        <w:tc>
          <w:tcPr>
            <w:tcW w:w="1600" w:type="dxa"/>
            <w:gridSpan w:val="3"/>
            <w:tcBorders>
              <w:bottom w:val="dotted" w:color="auto" w:sz="4" w:space="0"/>
            </w:tcBorders>
            <w:vAlign w:val="center"/>
          </w:tcPr>
          <w:p>
            <w:pPr>
              <w:spacing w:line="360" w:lineRule="exact"/>
              <w:rPr>
                <w:sz w:val="22"/>
                <w:szCs w:val="22"/>
              </w:rPr>
            </w:pPr>
          </w:p>
        </w:tc>
        <w:tc>
          <w:tcPr>
            <w:tcW w:w="1163" w:type="dxa"/>
            <w:gridSpan w:val="3"/>
            <w:tcBorders>
              <w:bottom w:val="dotted" w:color="auto" w:sz="4" w:space="0"/>
            </w:tcBorders>
            <w:vAlign w:val="center"/>
          </w:tcPr>
          <w:p>
            <w:pPr>
              <w:spacing w:line="360" w:lineRule="exact"/>
              <w:rPr>
                <w:sz w:val="22"/>
                <w:szCs w:val="22"/>
              </w:rPr>
            </w:pPr>
            <w:r>
              <w:rPr>
                <w:sz w:val="22"/>
                <w:szCs w:val="22"/>
              </w:rPr>
              <w:t>毕业小学</w:t>
            </w:r>
          </w:p>
        </w:tc>
        <w:tc>
          <w:tcPr>
            <w:tcW w:w="2332" w:type="dxa"/>
            <w:gridSpan w:val="6"/>
            <w:tcBorders>
              <w:bottom w:val="dotted" w:color="auto" w:sz="4" w:space="0"/>
            </w:tcBorders>
            <w:vAlign w:val="center"/>
          </w:tcPr>
          <w:p>
            <w:pPr>
              <w:spacing w:line="360" w:lineRule="exact"/>
              <w:rPr>
                <w:sz w:val="22"/>
                <w:szCs w:val="22"/>
              </w:rPr>
            </w:pPr>
          </w:p>
        </w:tc>
        <w:tc>
          <w:tcPr>
            <w:tcW w:w="1165" w:type="dxa"/>
            <w:gridSpan w:val="3"/>
            <w:tcBorders>
              <w:bottom w:val="dotted" w:color="auto" w:sz="4" w:space="0"/>
            </w:tcBorders>
            <w:vAlign w:val="center"/>
          </w:tcPr>
          <w:p>
            <w:pPr>
              <w:spacing w:line="360" w:lineRule="exact"/>
              <w:rPr>
                <w:sz w:val="22"/>
                <w:szCs w:val="22"/>
              </w:rPr>
            </w:pPr>
            <w:r>
              <w:rPr>
                <w:sz w:val="22"/>
                <w:szCs w:val="22"/>
              </w:rPr>
              <w:t>报名号</w:t>
            </w:r>
          </w:p>
        </w:tc>
        <w:tc>
          <w:tcPr>
            <w:tcW w:w="1564" w:type="dxa"/>
            <w:gridSpan w:val="5"/>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2" w:type="dxa"/>
            <w:vMerge w:val="continue"/>
            <w:tcBorders>
              <w:bottom w:val="single" w:color="auto" w:sz="4" w:space="0"/>
            </w:tcBorders>
            <w:vAlign w:val="center"/>
          </w:tcPr>
          <w:p>
            <w:pPr>
              <w:spacing w:line="360" w:lineRule="exact"/>
              <w:rPr>
                <w:sz w:val="22"/>
                <w:szCs w:val="22"/>
              </w:rPr>
            </w:pPr>
          </w:p>
        </w:tc>
        <w:tc>
          <w:tcPr>
            <w:tcW w:w="1625" w:type="dxa"/>
            <w:gridSpan w:val="2"/>
            <w:tcBorders>
              <w:top w:val="dotted" w:color="auto" w:sz="4" w:space="0"/>
              <w:bottom w:val="single"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bottom w:val="single" w:color="auto" w:sz="4" w:space="0"/>
            </w:tcBorders>
            <w:vAlign w:val="center"/>
          </w:tcPr>
          <w:p>
            <w:pPr>
              <w:spacing w:line="360" w:lineRule="exact"/>
              <w:rPr>
                <w:sz w:val="22"/>
                <w:szCs w:val="22"/>
              </w:rPr>
            </w:pPr>
          </w:p>
        </w:tc>
        <w:tc>
          <w:tcPr>
            <w:tcW w:w="397" w:type="dxa"/>
            <w:tcBorders>
              <w:top w:val="dotted" w:color="auto" w:sz="4" w:space="0"/>
              <w:bottom w:val="single" w:color="auto" w:sz="4" w:space="0"/>
            </w:tcBorders>
            <w:vAlign w:val="center"/>
          </w:tcPr>
          <w:p>
            <w:pPr>
              <w:spacing w:line="360" w:lineRule="exact"/>
              <w:rPr>
                <w:sz w:val="22"/>
                <w:szCs w:val="22"/>
              </w:rPr>
            </w:pPr>
          </w:p>
        </w:tc>
        <w:tc>
          <w:tcPr>
            <w:tcW w:w="387"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90"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1" w:type="dxa"/>
            <w:gridSpan w:val="2"/>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5" w:type="dxa"/>
            <w:tcBorders>
              <w:top w:val="dotted" w:color="auto" w:sz="4" w:space="0"/>
              <w:bottom w:val="single"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15" w:type="dxa"/>
            <w:gridSpan w:val="2"/>
            <w:vMerge w:val="restart"/>
            <w:vAlign w:val="center"/>
          </w:tcPr>
          <w:p>
            <w:pPr>
              <w:spacing w:line="360" w:lineRule="exact"/>
              <w:rPr>
                <w:sz w:val="22"/>
                <w:szCs w:val="22"/>
              </w:rPr>
            </w:pPr>
            <w:r>
              <w:rPr>
                <w:sz w:val="22"/>
                <w:szCs w:val="22"/>
              </w:rPr>
              <w:t>户籍所在地</w:t>
            </w:r>
          </w:p>
        </w:tc>
        <w:tc>
          <w:tcPr>
            <w:tcW w:w="1600" w:type="dxa"/>
            <w:gridSpan w:val="3"/>
            <w:tcBorders>
              <w:bottom w:val="single" w:color="auto" w:sz="4" w:space="0"/>
            </w:tcBorders>
            <w:vAlign w:val="center"/>
          </w:tcPr>
          <w:p>
            <w:pPr>
              <w:spacing w:line="360" w:lineRule="exact"/>
              <w:rPr>
                <w:sz w:val="22"/>
                <w:szCs w:val="22"/>
              </w:rPr>
            </w:pPr>
            <w:r>
              <w:rPr>
                <w:sz w:val="22"/>
                <w:szCs w:val="22"/>
              </w:rPr>
              <w:t>省</w:t>
            </w:r>
          </w:p>
        </w:tc>
        <w:tc>
          <w:tcPr>
            <w:tcW w:w="1552" w:type="dxa"/>
            <w:gridSpan w:val="4"/>
            <w:tcBorders>
              <w:bottom w:val="single" w:color="auto" w:sz="4" w:space="0"/>
            </w:tcBorders>
            <w:vAlign w:val="center"/>
          </w:tcPr>
          <w:p>
            <w:pPr>
              <w:spacing w:line="360" w:lineRule="exact"/>
              <w:rPr>
                <w:sz w:val="22"/>
                <w:szCs w:val="22"/>
              </w:rPr>
            </w:pPr>
            <w:r>
              <w:rPr>
                <w:sz w:val="22"/>
                <w:szCs w:val="22"/>
              </w:rPr>
              <w:t>市</w:t>
            </w:r>
          </w:p>
        </w:tc>
        <w:tc>
          <w:tcPr>
            <w:tcW w:w="1554" w:type="dxa"/>
            <w:gridSpan w:val="4"/>
            <w:tcBorders>
              <w:bottom w:val="single" w:color="auto" w:sz="4" w:space="0"/>
            </w:tcBorders>
            <w:vAlign w:val="center"/>
          </w:tcPr>
          <w:p>
            <w:pPr>
              <w:spacing w:line="360" w:lineRule="exact"/>
              <w:rPr>
                <w:sz w:val="22"/>
                <w:szCs w:val="22"/>
              </w:rPr>
            </w:pPr>
            <w:r>
              <w:rPr>
                <w:sz w:val="22"/>
                <w:szCs w:val="22"/>
              </w:rPr>
              <w:t>县</w:t>
            </w:r>
          </w:p>
          <w:p>
            <w:pPr>
              <w:spacing w:line="360" w:lineRule="exact"/>
              <w:rPr>
                <w:sz w:val="22"/>
                <w:szCs w:val="22"/>
              </w:rPr>
            </w:pPr>
            <w:r>
              <w:rPr>
                <w:sz w:val="22"/>
                <w:szCs w:val="22"/>
              </w:rPr>
              <w:t>（市、区）</w:t>
            </w:r>
          </w:p>
        </w:tc>
        <w:tc>
          <w:tcPr>
            <w:tcW w:w="1568" w:type="dxa"/>
            <w:gridSpan w:val="5"/>
            <w:tcBorders>
              <w:bottom w:val="single" w:color="auto" w:sz="4" w:space="0"/>
            </w:tcBorders>
            <w:vAlign w:val="center"/>
          </w:tcPr>
          <w:p>
            <w:pPr>
              <w:spacing w:line="360" w:lineRule="exact"/>
              <w:rPr>
                <w:sz w:val="22"/>
                <w:szCs w:val="22"/>
              </w:rPr>
            </w:pPr>
            <w:r>
              <w:rPr>
                <w:sz w:val="22"/>
                <w:szCs w:val="22"/>
              </w:rPr>
              <w:t>乡镇</w:t>
            </w:r>
          </w:p>
          <w:p>
            <w:pPr>
              <w:spacing w:line="360" w:lineRule="exact"/>
              <w:rPr>
                <w:sz w:val="22"/>
                <w:szCs w:val="22"/>
              </w:rPr>
            </w:pPr>
            <w:r>
              <w:rPr>
                <w:sz w:val="22"/>
                <w:szCs w:val="22"/>
              </w:rPr>
              <w:t>（街道）</w:t>
            </w:r>
          </w:p>
        </w:tc>
        <w:tc>
          <w:tcPr>
            <w:tcW w:w="1550" w:type="dxa"/>
            <w:gridSpan w:val="4"/>
            <w:tcBorders>
              <w:bottom w:val="single" w:color="auto" w:sz="4" w:space="0"/>
            </w:tcBorders>
            <w:vAlign w:val="center"/>
          </w:tcPr>
          <w:p>
            <w:pPr>
              <w:spacing w:line="360" w:lineRule="exact"/>
              <w:rPr>
                <w:sz w:val="22"/>
                <w:szCs w:val="22"/>
              </w:rPr>
            </w:pPr>
            <w:r>
              <w:rPr>
                <w:sz w:val="22"/>
                <w:szCs w:val="22"/>
              </w:rPr>
              <w:t>村</w:t>
            </w:r>
          </w:p>
          <w:p>
            <w:pPr>
              <w:spacing w:line="360" w:lineRule="exact"/>
              <w:rPr>
                <w:sz w:val="22"/>
                <w:szCs w:val="22"/>
              </w:rPr>
            </w:pPr>
            <w:r>
              <w:rPr>
                <w:sz w:val="22"/>
                <w:szCs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15" w:type="dxa"/>
            <w:gridSpan w:val="2"/>
            <w:vMerge w:val="continue"/>
            <w:tcBorders>
              <w:bottom w:val="single" w:color="auto" w:sz="4" w:space="0"/>
            </w:tcBorders>
            <w:vAlign w:val="center"/>
          </w:tcPr>
          <w:p>
            <w:pPr>
              <w:spacing w:line="360" w:lineRule="exact"/>
              <w:rPr>
                <w:sz w:val="22"/>
                <w:szCs w:val="22"/>
              </w:rPr>
            </w:pPr>
          </w:p>
        </w:tc>
        <w:tc>
          <w:tcPr>
            <w:tcW w:w="1600" w:type="dxa"/>
            <w:gridSpan w:val="3"/>
            <w:tcBorders>
              <w:bottom w:val="single" w:color="auto" w:sz="4" w:space="0"/>
            </w:tcBorders>
            <w:vAlign w:val="center"/>
          </w:tcPr>
          <w:p>
            <w:pPr>
              <w:spacing w:line="360" w:lineRule="exact"/>
              <w:rPr>
                <w:sz w:val="22"/>
                <w:szCs w:val="22"/>
              </w:rPr>
            </w:pPr>
          </w:p>
        </w:tc>
        <w:tc>
          <w:tcPr>
            <w:tcW w:w="1552" w:type="dxa"/>
            <w:gridSpan w:val="4"/>
            <w:tcBorders>
              <w:bottom w:val="single" w:color="auto" w:sz="4" w:space="0"/>
            </w:tcBorders>
            <w:vAlign w:val="center"/>
          </w:tcPr>
          <w:p>
            <w:pPr>
              <w:spacing w:line="360" w:lineRule="exact"/>
              <w:rPr>
                <w:sz w:val="22"/>
                <w:szCs w:val="22"/>
              </w:rPr>
            </w:pPr>
          </w:p>
        </w:tc>
        <w:tc>
          <w:tcPr>
            <w:tcW w:w="1554" w:type="dxa"/>
            <w:gridSpan w:val="4"/>
            <w:tcBorders>
              <w:bottom w:val="single" w:color="auto" w:sz="4" w:space="0"/>
            </w:tcBorders>
            <w:vAlign w:val="center"/>
          </w:tcPr>
          <w:p>
            <w:pPr>
              <w:spacing w:line="360" w:lineRule="exact"/>
              <w:rPr>
                <w:sz w:val="22"/>
                <w:szCs w:val="22"/>
              </w:rPr>
            </w:pPr>
          </w:p>
        </w:tc>
        <w:tc>
          <w:tcPr>
            <w:tcW w:w="1568" w:type="dxa"/>
            <w:gridSpan w:val="5"/>
            <w:tcBorders>
              <w:bottom w:val="single" w:color="auto" w:sz="4" w:space="0"/>
            </w:tcBorders>
            <w:vAlign w:val="center"/>
          </w:tcPr>
          <w:p>
            <w:pPr>
              <w:spacing w:line="360" w:lineRule="exact"/>
              <w:rPr>
                <w:sz w:val="22"/>
                <w:szCs w:val="22"/>
              </w:rPr>
            </w:pPr>
          </w:p>
        </w:tc>
        <w:tc>
          <w:tcPr>
            <w:tcW w:w="1550" w:type="dxa"/>
            <w:gridSpan w:val="4"/>
            <w:tcBorders>
              <w:bottom w:val="single"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restart"/>
            <w:textDirection w:val="tbRlV"/>
            <w:vAlign w:val="center"/>
          </w:tcPr>
          <w:p>
            <w:pPr>
              <w:spacing w:line="360" w:lineRule="exact"/>
              <w:rPr>
                <w:sz w:val="22"/>
                <w:szCs w:val="22"/>
              </w:rPr>
            </w:pPr>
            <w:r>
              <w:rPr>
                <w:sz w:val="22"/>
                <w:szCs w:val="22"/>
              </w:rPr>
              <w:t>家长（监护人）</w:t>
            </w:r>
          </w:p>
        </w:tc>
        <w:tc>
          <w:tcPr>
            <w:tcW w:w="873" w:type="dxa"/>
            <w:tcBorders>
              <w:bottom w:val="dotted" w:color="auto" w:sz="4" w:space="0"/>
            </w:tcBorders>
            <w:vAlign w:val="center"/>
          </w:tcPr>
          <w:p>
            <w:pPr>
              <w:spacing w:line="360" w:lineRule="exact"/>
              <w:rPr>
                <w:sz w:val="22"/>
                <w:szCs w:val="22"/>
              </w:rPr>
            </w:pPr>
            <w:r>
              <w:rPr>
                <w:sz w:val="22"/>
                <w:szCs w:val="22"/>
              </w:rPr>
              <w:t>称谓</w:t>
            </w:r>
          </w:p>
        </w:tc>
        <w:tc>
          <w:tcPr>
            <w:tcW w:w="1203" w:type="dxa"/>
            <w:gridSpan w:val="2"/>
            <w:tcBorders>
              <w:bottom w:val="dotted" w:color="auto" w:sz="4" w:space="0"/>
            </w:tcBorders>
            <w:vAlign w:val="center"/>
          </w:tcPr>
          <w:p>
            <w:pPr>
              <w:spacing w:line="360" w:lineRule="exact"/>
              <w:rPr>
                <w:sz w:val="22"/>
                <w:szCs w:val="22"/>
              </w:rPr>
            </w:pPr>
          </w:p>
        </w:tc>
        <w:tc>
          <w:tcPr>
            <w:tcW w:w="784" w:type="dxa"/>
            <w:gridSpan w:val="2"/>
            <w:tcBorders>
              <w:bottom w:val="dotted" w:color="auto" w:sz="4" w:space="0"/>
            </w:tcBorders>
            <w:vAlign w:val="center"/>
          </w:tcPr>
          <w:p>
            <w:pPr>
              <w:spacing w:line="360" w:lineRule="exact"/>
              <w:rPr>
                <w:sz w:val="22"/>
                <w:szCs w:val="22"/>
              </w:rPr>
            </w:pPr>
            <w:r>
              <w:rPr>
                <w:sz w:val="22"/>
                <w:szCs w:val="22"/>
              </w:rPr>
              <w:t>姓名</w:t>
            </w:r>
          </w:p>
        </w:tc>
        <w:tc>
          <w:tcPr>
            <w:tcW w:w="1553" w:type="dxa"/>
            <w:gridSpan w:val="4"/>
            <w:tcBorders>
              <w:bottom w:val="dotted" w:color="auto" w:sz="4" w:space="0"/>
            </w:tcBorders>
            <w:vAlign w:val="center"/>
          </w:tcPr>
          <w:p>
            <w:pPr>
              <w:spacing w:line="360" w:lineRule="exact"/>
              <w:rPr>
                <w:sz w:val="22"/>
                <w:szCs w:val="22"/>
              </w:rPr>
            </w:pPr>
          </w:p>
        </w:tc>
        <w:tc>
          <w:tcPr>
            <w:tcW w:w="778" w:type="dxa"/>
            <w:gridSpan w:val="2"/>
            <w:tcBorders>
              <w:bottom w:val="dotted" w:color="auto" w:sz="4" w:space="0"/>
            </w:tcBorders>
            <w:vAlign w:val="center"/>
          </w:tcPr>
          <w:p>
            <w:pPr>
              <w:spacing w:line="360" w:lineRule="exact"/>
              <w:rPr>
                <w:sz w:val="22"/>
                <w:szCs w:val="22"/>
              </w:rPr>
            </w:pPr>
            <w:r>
              <w:rPr>
                <w:sz w:val="22"/>
                <w:szCs w:val="22"/>
              </w:rPr>
              <w:t>电话</w:t>
            </w:r>
          </w:p>
        </w:tc>
        <w:tc>
          <w:tcPr>
            <w:tcW w:w="3506" w:type="dxa"/>
            <w:gridSpan w:val="10"/>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vAlign w:val="center"/>
          </w:tcPr>
          <w:p>
            <w:pPr>
              <w:spacing w:line="360" w:lineRule="exact"/>
              <w:rPr>
                <w:sz w:val="22"/>
                <w:szCs w:val="22"/>
              </w:rPr>
            </w:pPr>
          </w:p>
        </w:tc>
        <w:tc>
          <w:tcPr>
            <w:tcW w:w="1625" w:type="dxa"/>
            <w:gridSpan w:val="2"/>
            <w:tcBorders>
              <w:top w:val="dotted" w:color="auto" w:sz="4" w:space="0"/>
              <w:bottom w:val="dotted"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bottom w:val="dotted" w:color="auto" w:sz="4" w:space="0"/>
            </w:tcBorders>
            <w:vAlign w:val="center"/>
          </w:tcPr>
          <w:p>
            <w:pPr>
              <w:spacing w:line="360" w:lineRule="exact"/>
              <w:rPr>
                <w:sz w:val="22"/>
                <w:szCs w:val="22"/>
              </w:rPr>
            </w:pPr>
          </w:p>
        </w:tc>
        <w:tc>
          <w:tcPr>
            <w:tcW w:w="397" w:type="dxa"/>
            <w:tcBorders>
              <w:top w:val="dotted" w:color="auto" w:sz="4" w:space="0"/>
              <w:bottom w:val="dotted" w:color="auto" w:sz="4" w:space="0"/>
            </w:tcBorders>
            <w:vAlign w:val="center"/>
          </w:tcPr>
          <w:p>
            <w:pPr>
              <w:spacing w:line="360" w:lineRule="exact"/>
              <w:rPr>
                <w:sz w:val="22"/>
                <w:szCs w:val="22"/>
              </w:rPr>
            </w:pPr>
          </w:p>
        </w:tc>
        <w:tc>
          <w:tcPr>
            <w:tcW w:w="387"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90"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8"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91" w:type="dxa"/>
            <w:gridSpan w:val="2"/>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89" w:type="dxa"/>
            <w:tcBorders>
              <w:top w:val="dotted" w:color="auto" w:sz="4" w:space="0"/>
              <w:bottom w:val="dotted" w:color="auto" w:sz="4" w:space="0"/>
            </w:tcBorders>
            <w:vAlign w:val="center"/>
          </w:tcPr>
          <w:p>
            <w:pPr>
              <w:spacing w:line="360" w:lineRule="exact"/>
              <w:rPr>
                <w:sz w:val="22"/>
                <w:szCs w:val="22"/>
              </w:rPr>
            </w:pPr>
          </w:p>
        </w:tc>
        <w:tc>
          <w:tcPr>
            <w:tcW w:w="395" w:type="dxa"/>
            <w:tcBorders>
              <w:top w:val="dotted" w:color="auto" w:sz="4" w:space="0"/>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42" w:type="dxa"/>
            <w:vMerge w:val="continue"/>
            <w:vAlign w:val="center"/>
          </w:tcPr>
          <w:p>
            <w:pPr>
              <w:spacing w:line="360" w:lineRule="exact"/>
              <w:rPr>
                <w:sz w:val="22"/>
                <w:szCs w:val="22"/>
              </w:rPr>
            </w:pPr>
          </w:p>
        </w:tc>
        <w:tc>
          <w:tcPr>
            <w:tcW w:w="873" w:type="dxa"/>
            <w:tcBorders>
              <w:bottom w:val="dotted" w:color="auto" w:sz="4" w:space="0"/>
            </w:tcBorders>
            <w:vAlign w:val="center"/>
          </w:tcPr>
          <w:p>
            <w:pPr>
              <w:spacing w:line="360" w:lineRule="exact"/>
              <w:rPr>
                <w:sz w:val="22"/>
                <w:szCs w:val="22"/>
              </w:rPr>
            </w:pPr>
            <w:r>
              <w:rPr>
                <w:sz w:val="22"/>
                <w:szCs w:val="22"/>
              </w:rPr>
              <w:t>称谓</w:t>
            </w:r>
          </w:p>
        </w:tc>
        <w:tc>
          <w:tcPr>
            <w:tcW w:w="1203" w:type="dxa"/>
            <w:gridSpan w:val="2"/>
            <w:tcBorders>
              <w:bottom w:val="dotted" w:color="auto" w:sz="4" w:space="0"/>
            </w:tcBorders>
            <w:vAlign w:val="center"/>
          </w:tcPr>
          <w:p>
            <w:pPr>
              <w:spacing w:line="360" w:lineRule="exact"/>
              <w:rPr>
                <w:sz w:val="22"/>
                <w:szCs w:val="22"/>
              </w:rPr>
            </w:pPr>
          </w:p>
        </w:tc>
        <w:tc>
          <w:tcPr>
            <w:tcW w:w="784" w:type="dxa"/>
            <w:gridSpan w:val="2"/>
            <w:tcBorders>
              <w:bottom w:val="dotted" w:color="auto" w:sz="4" w:space="0"/>
            </w:tcBorders>
            <w:vAlign w:val="center"/>
          </w:tcPr>
          <w:p>
            <w:pPr>
              <w:spacing w:line="360" w:lineRule="exact"/>
              <w:rPr>
                <w:sz w:val="22"/>
                <w:szCs w:val="22"/>
              </w:rPr>
            </w:pPr>
            <w:r>
              <w:rPr>
                <w:sz w:val="22"/>
                <w:szCs w:val="22"/>
              </w:rPr>
              <w:t>姓名</w:t>
            </w:r>
          </w:p>
        </w:tc>
        <w:tc>
          <w:tcPr>
            <w:tcW w:w="1553" w:type="dxa"/>
            <w:gridSpan w:val="4"/>
            <w:tcBorders>
              <w:bottom w:val="dotted" w:color="auto" w:sz="4" w:space="0"/>
            </w:tcBorders>
            <w:vAlign w:val="center"/>
          </w:tcPr>
          <w:p>
            <w:pPr>
              <w:spacing w:line="360" w:lineRule="exact"/>
              <w:rPr>
                <w:sz w:val="22"/>
                <w:szCs w:val="22"/>
              </w:rPr>
            </w:pPr>
          </w:p>
        </w:tc>
        <w:tc>
          <w:tcPr>
            <w:tcW w:w="778" w:type="dxa"/>
            <w:gridSpan w:val="2"/>
            <w:tcBorders>
              <w:bottom w:val="dotted" w:color="auto" w:sz="4" w:space="0"/>
            </w:tcBorders>
            <w:vAlign w:val="center"/>
          </w:tcPr>
          <w:p>
            <w:pPr>
              <w:spacing w:line="360" w:lineRule="exact"/>
              <w:rPr>
                <w:sz w:val="22"/>
                <w:szCs w:val="22"/>
              </w:rPr>
            </w:pPr>
            <w:r>
              <w:rPr>
                <w:sz w:val="22"/>
                <w:szCs w:val="22"/>
              </w:rPr>
              <w:t>电话</w:t>
            </w:r>
          </w:p>
        </w:tc>
        <w:tc>
          <w:tcPr>
            <w:tcW w:w="3506" w:type="dxa"/>
            <w:gridSpan w:val="10"/>
            <w:tcBorders>
              <w:bottom w:val="dotted"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2" w:type="dxa"/>
            <w:vMerge w:val="continue"/>
            <w:tcBorders>
              <w:bottom w:val="single" w:color="auto" w:sz="4" w:space="0"/>
            </w:tcBorders>
            <w:vAlign w:val="center"/>
          </w:tcPr>
          <w:p>
            <w:pPr>
              <w:spacing w:line="360" w:lineRule="exact"/>
              <w:rPr>
                <w:sz w:val="22"/>
                <w:szCs w:val="22"/>
              </w:rPr>
            </w:pPr>
          </w:p>
        </w:tc>
        <w:tc>
          <w:tcPr>
            <w:tcW w:w="1625" w:type="dxa"/>
            <w:gridSpan w:val="2"/>
            <w:tcBorders>
              <w:top w:val="dotted" w:color="auto" w:sz="4" w:space="0"/>
              <w:bottom w:val="single" w:color="auto" w:sz="4" w:space="0"/>
            </w:tcBorders>
            <w:vAlign w:val="center"/>
          </w:tcPr>
          <w:p>
            <w:pPr>
              <w:spacing w:line="360" w:lineRule="exact"/>
              <w:rPr>
                <w:sz w:val="22"/>
                <w:szCs w:val="22"/>
              </w:rPr>
            </w:pPr>
            <w:r>
              <w:rPr>
                <w:sz w:val="22"/>
                <w:szCs w:val="22"/>
              </w:rPr>
              <w:t>身份证号</w:t>
            </w:r>
          </w:p>
        </w:tc>
        <w:tc>
          <w:tcPr>
            <w:tcW w:w="451" w:type="dxa"/>
            <w:tcBorders>
              <w:top w:val="dotted" w:color="auto" w:sz="4" w:space="0"/>
              <w:bottom w:val="single" w:color="auto" w:sz="4" w:space="0"/>
            </w:tcBorders>
            <w:vAlign w:val="center"/>
          </w:tcPr>
          <w:p>
            <w:pPr>
              <w:spacing w:line="360" w:lineRule="exact"/>
              <w:rPr>
                <w:sz w:val="22"/>
                <w:szCs w:val="22"/>
              </w:rPr>
            </w:pPr>
          </w:p>
        </w:tc>
        <w:tc>
          <w:tcPr>
            <w:tcW w:w="397" w:type="dxa"/>
            <w:tcBorders>
              <w:top w:val="dotted" w:color="auto" w:sz="4" w:space="0"/>
              <w:bottom w:val="single" w:color="auto" w:sz="4" w:space="0"/>
            </w:tcBorders>
            <w:vAlign w:val="center"/>
          </w:tcPr>
          <w:p>
            <w:pPr>
              <w:spacing w:line="360" w:lineRule="exact"/>
              <w:rPr>
                <w:sz w:val="22"/>
                <w:szCs w:val="22"/>
              </w:rPr>
            </w:pPr>
          </w:p>
        </w:tc>
        <w:tc>
          <w:tcPr>
            <w:tcW w:w="387"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90"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8"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1" w:type="dxa"/>
            <w:gridSpan w:val="2"/>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89" w:type="dxa"/>
            <w:tcBorders>
              <w:top w:val="dotted" w:color="auto" w:sz="4" w:space="0"/>
              <w:bottom w:val="single" w:color="auto" w:sz="4" w:space="0"/>
            </w:tcBorders>
            <w:vAlign w:val="center"/>
          </w:tcPr>
          <w:p>
            <w:pPr>
              <w:spacing w:line="360" w:lineRule="exact"/>
              <w:rPr>
                <w:sz w:val="22"/>
                <w:szCs w:val="22"/>
              </w:rPr>
            </w:pPr>
          </w:p>
        </w:tc>
        <w:tc>
          <w:tcPr>
            <w:tcW w:w="395" w:type="dxa"/>
            <w:tcBorders>
              <w:top w:val="dotted" w:color="auto" w:sz="4" w:space="0"/>
              <w:bottom w:val="single" w:color="auto" w:sz="4" w:space="0"/>
            </w:tcBorders>
            <w:vAlign w:val="center"/>
          </w:tcPr>
          <w:p>
            <w:pPr>
              <w:spacing w:line="360" w:lineRule="exac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42" w:type="dxa"/>
            <w:tcBorders>
              <w:top w:val="single" w:color="auto" w:sz="4" w:space="0"/>
              <w:bottom w:val="single" w:color="auto" w:sz="4" w:space="0"/>
            </w:tcBorders>
            <w:textDirection w:val="tbRlV"/>
            <w:vAlign w:val="center"/>
          </w:tcPr>
          <w:p>
            <w:pPr>
              <w:spacing w:line="360" w:lineRule="exact"/>
              <w:rPr>
                <w:sz w:val="22"/>
                <w:szCs w:val="22"/>
              </w:rPr>
            </w:pPr>
            <w:r>
              <w:rPr>
                <w:sz w:val="22"/>
                <w:szCs w:val="22"/>
              </w:rPr>
              <w:t>意见</w:t>
            </w:r>
          </w:p>
          <w:p>
            <w:pPr>
              <w:spacing w:line="360" w:lineRule="exact"/>
              <w:rPr>
                <w:sz w:val="22"/>
                <w:szCs w:val="22"/>
              </w:rPr>
            </w:pPr>
            <w:r>
              <w:rPr>
                <w:sz w:val="22"/>
                <w:szCs w:val="22"/>
              </w:rPr>
              <w:t>家长（监护人）</w:t>
            </w:r>
          </w:p>
        </w:tc>
        <w:tc>
          <w:tcPr>
            <w:tcW w:w="8697" w:type="dxa"/>
            <w:gridSpan w:val="21"/>
            <w:tcBorders>
              <w:top w:val="single" w:color="auto" w:sz="4" w:space="0"/>
              <w:bottom w:val="single" w:color="auto" w:sz="4" w:space="0"/>
            </w:tcBorders>
            <w:vAlign w:val="center"/>
          </w:tcPr>
          <w:p>
            <w:pPr>
              <w:widowControl/>
              <w:spacing w:line="360" w:lineRule="exact"/>
              <w:rPr>
                <w:sz w:val="22"/>
                <w:szCs w:val="22"/>
              </w:rPr>
            </w:pPr>
            <w:r>
              <w:rPr>
                <w:sz w:val="22"/>
                <w:szCs w:val="22"/>
              </w:rPr>
              <w:t>以上学生为双（叁）胞胎，本人同意将他们签约捆绑以同一报名号参加电脑派位。</w:t>
            </w:r>
          </w:p>
          <w:p>
            <w:pPr>
              <w:widowControl/>
              <w:spacing w:line="360" w:lineRule="exact"/>
              <w:rPr>
                <w:sz w:val="22"/>
                <w:szCs w:val="22"/>
              </w:rPr>
            </w:pPr>
          </w:p>
          <w:p>
            <w:pPr>
              <w:widowControl/>
              <w:spacing w:line="360" w:lineRule="exact"/>
              <w:rPr>
                <w:sz w:val="22"/>
                <w:szCs w:val="22"/>
              </w:rPr>
            </w:pPr>
            <w:r>
              <w:rPr>
                <w:sz w:val="22"/>
                <w:szCs w:val="22"/>
              </w:rPr>
              <w:t>签名：____________</w:t>
            </w:r>
          </w:p>
          <w:p>
            <w:pPr>
              <w:widowControl/>
              <w:spacing w:line="360" w:lineRule="exact"/>
              <w:rPr>
                <w:sz w:val="22"/>
                <w:szCs w:val="22"/>
              </w:rPr>
            </w:pPr>
          </w:p>
          <w:p>
            <w:pPr>
              <w:spacing w:line="360" w:lineRule="exact"/>
              <w:rPr>
                <w:sz w:val="22"/>
                <w:szCs w:val="22"/>
              </w:rPr>
            </w:pPr>
            <w:r>
              <w:rPr>
                <w:sz w:val="22"/>
                <w:szCs w:val="22"/>
              </w:rPr>
              <w:t>日期：____________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942" w:type="dxa"/>
            <w:tcBorders>
              <w:top w:val="single" w:color="auto" w:sz="4" w:space="0"/>
              <w:bottom w:val="single" w:color="auto" w:sz="4" w:space="0"/>
            </w:tcBorders>
            <w:textDirection w:val="tbRlV"/>
            <w:vAlign w:val="center"/>
          </w:tcPr>
          <w:p>
            <w:pPr>
              <w:spacing w:line="360" w:lineRule="exact"/>
              <w:rPr>
                <w:sz w:val="22"/>
                <w:szCs w:val="22"/>
              </w:rPr>
            </w:pPr>
            <w:r>
              <w:rPr>
                <w:sz w:val="22"/>
                <w:szCs w:val="22"/>
              </w:rPr>
              <w:t>毕业学校审查意见</w:t>
            </w:r>
          </w:p>
        </w:tc>
        <w:tc>
          <w:tcPr>
            <w:tcW w:w="8697" w:type="dxa"/>
            <w:gridSpan w:val="21"/>
            <w:tcBorders>
              <w:top w:val="single" w:color="auto" w:sz="4" w:space="0"/>
              <w:bottom w:val="single" w:color="auto" w:sz="4" w:space="0"/>
            </w:tcBorders>
            <w:vAlign w:val="center"/>
          </w:tcPr>
          <w:p>
            <w:pPr>
              <w:spacing w:line="360" w:lineRule="exact"/>
              <w:rPr>
                <w:sz w:val="22"/>
                <w:szCs w:val="22"/>
              </w:rPr>
            </w:pPr>
          </w:p>
          <w:p>
            <w:pPr>
              <w:pStyle w:val="10"/>
              <w:ind w:firstLine="200"/>
            </w:pPr>
          </w:p>
          <w:p>
            <w:pPr>
              <w:spacing w:line="360" w:lineRule="exact"/>
              <w:rPr>
                <w:sz w:val="22"/>
                <w:szCs w:val="22"/>
              </w:rPr>
            </w:pPr>
            <w:r>
              <w:rPr>
                <w:sz w:val="22"/>
                <w:szCs w:val="22"/>
              </w:rPr>
              <w:t>学校（公章）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42" w:type="dxa"/>
            <w:tcBorders>
              <w:top w:val="single" w:color="auto" w:sz="4" w:space="0"/>
              <w:bottom w:val="single" w:color="auto" w:sz="4" w:space="0"/>
            </w:tcBorders>
            <w:vAlign w:val="center"/>
          </w:tcPr>
          <w:p>
            <w:pPr>
              <w:spacing w:line="360" w:lineRule="exact"/>
              <w:rPr>
                <w:sz w:val="22"/>
                <w:szCs w:val="22"/>
              </w:rPr>
            </w:pPr>
            <w:r>
              <w:rPr>
                <w:sz w:val="22"/>
                <w:szCs w:val="22"/>
              </w:rPr>
              <w:t>填表说明</w:t>
            </w:r>
          </w:p>
        </w:tc>
        <w:tc>
          <w:tcPr>
            <w:tcW w:w="8697" w:type="dxa"/>
            <w:gridSpan w:val="21"/>
            <w:tcBorders>
              <w:top w:val="single" w:color="auto" w:sz="4" w:space="0"/>
              <w:bottom w:val="single" w:color="auto" w:sz="4" w:space="0"/>
            </w:tcBorders>
            <w:vAlign w:val="center"/>
          </w:tcPr>
          <w:p>
            <w:pPr>
              <w:spacing w:line="360" w:lineRule="exact"/>
              <w:rPr>
                <w:sz w:val="22"/>
                <w:szCs w:val="22"/>
              </w:rPr>
            </w:pPr>
            <w:r>
              <w:rPr>
                <w:sz w:val="22"/>
                <w:szCs w:val="22"/>
              </w:rPr>
              <w:t>若签约人员为两人，在“学生3”的“姓名”栏内填“无”</w:t>
            </w:r>
          </w:p>
        </w:tc>
      </w:tr>
    </w:tbl>
    <w:p>
      <w:pPr>
        <w:pStyle w:val="10"/>
        <w:ind w:firstLine="200"/>
      </w:pPr>
    </w:p>
    <w:p>
      <w:pPr>
        <w:spacing w:line="560" w:lineRule="exact"/>
        <w:rPr>
          <w:rFonts w:ascii="黑体" w:hAnsi="黑体" w:eastAsia="黑体" w:cs="黑体"/>
          <w:b/>
          <w:bCs/>
          <w:sz w:val="32"/>
          <w:szCs w:val="32"/>
        </w:rPr>
      </w:pPr>
      <w:r>
        <w:rPr>
          <w:rFonts w:hint="eastAsia" w:ascii="黑体" w:hAnsi="黑体" w:eastAsia="黑体" w:cs="黑体"/>
          <w:bCs/>
          <w:sz w:val="32"/>
          <w:szCs w:val="32"/>
        </w:rPr>
        <w:t>附件10</w:t>
      </w:r>
    </w:p>
    <w:p>
      <w:pPr>
        <w:spacing w:line="560" w:lineRule="exact"/>
        <w:jc w:val="center"/>
        <w:rPr>
          <w:rFonts w:eastAsia="方正小标宋简体"/>
          <w:w w:val="95"/>
          <w:sz w:val="44"/>
          <w:szCs w:val="44"/>
        </w:rPr>
      </w:pPr>
      <w:r>
        <w:rPr>
          <w:rFonts w:eastAsia="方正小标宋简体"/>
          <w:w w:val="95"/>
          <w:sz w:val="44"/>
          <w:szCs w:val="44"/>
        </w:rPr>
        <w:t>202</w:t>
      </w:r>
      <w:r>
        <w:rPr>
          <w:rFonts w:hint="eastAsia" w:eastAsia="方正小标宋简体"/>
          <w:w w:val="95"/>
          <w:sz w:val="44"/>
          <w:szCs w:val="44"/>
          <w:lang w:val="en-US" w:eastAsia="zh-CN"/>
        </w:rPr>
        <w:t>4</w:t>
      </w:r>
      <w:r>
        <w:rPr>
          <w:rFonts w:eastAsia="方正小标宋简体"/>
          <w:w w:val="95"/>
          <w:sz w:val="44"/>
          <w:szCs w:val="44"/>
        </w:rPr>
        <w:t>年泉州市民办初中学校教育照顾对象登记表</w:t>
      </w:r>
    </w:p>
    <w:p>
      <w:pPr>
        <w:spacing w:line="560" w:lineRule="exact"/>
        <w:ind w:firstLine="560" w:firstLineChars="200"/>
        <w:rPr>
          <w:sz w:val="28"/>
          <w:szCs w:val="28"/>
        </w:rPr>
      </w:pPr>
      <w:r>
        <w:rPr>
          <w:sz w:val="28"/>
          <w:szCs w:val="28"/>
        </w:rPr>
        <w:t>_______县（市、区）报名学校_____________编号_______</w:t>
      </w:r>
    </w:p>
    <w:tbl>
      <w:tblPr>
        <w:tblStyle w:val="12"/>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889"/>
        <w:gridCol w:w="579"/>
        <w:gridCol w:w="414"/>
        <w:gridCol w:w="1215"/>
        <w:gridCol w:w="1043"/>
        <w:gridCol w:w="108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vAlign w:val="center"/>
          </w:tcPr>
          <w:p>
            <w:pPr>
              <w:spacing w:line="560" w:lineRule="exact"/>
              <w:rPr>
                <w:sz w:val="24"/>
              </w:rPr>
            </w:pPr>
            <w:r>
              <w:rPr>
                <w:sz w:val="24"/>
              </w:rPr>
              <w:t>姓名</w:t>
            </w:r>
          </w:p>
        </w:tc>
        <w:tc>
          <w:tcPr>
            <w:tcW w:w="1440" w:type="dxa"/>
            <w:vAlign w:val="center"/>
          </w:tcPr>
          <w:p>
            <w:pPr>
              <w:spacing w:line="560" w:lineRule="exact"/>
              <w:rPr>
                <w:sz w:val="24"/>
              </w:rPr>
            </w:pPr>
          </w:p>
        </w:tc>
        <w:tc>
          <w:tcPr>
            <w:tcW w:w="889" w:type="dxa"/>
            <w:vAlign w:val="center"/>
          </w:tcPr>
          <w:p>
            <w:pPr>
              <w:spacing w:line="560" w:lineRule="exact"/>
              <w:rPr>
                <w:sz w:val="24"/>
              </w:rPr>
            </w:pPr>
            <w:r>
              <w:rPr>
                <w:sz w:val="24"/>
              </w:rPr>
              <w:t>性别</w:t>
            </w:r>
          </w:p>
        </w:tc>
        <w:tc>
          <w:tcPr>
            <w:tcW w:w="993" w:type="dxa"/>
            <w:gridSpan w:val="2"/>
            <w:vAlign w:val="center"/>
          </w:tcPr>
          <w:p>
            <w:pPr>
              <w:spacing w:line="560" w:lineRule="exact"/>
              <w:rPr>
                <w:sz w:val="24"/>
              </w:rPr>
            </w:pPr>
          </w:p>
        </w:tc>
        <w:tc>
          <w:tcPr>
            <w:tcW w:w="1215" w:type="dxa"/>
            <w:vAlign w:val="center"/>
          </w:tcPr>
          <w:p>
            <w:pPr>
              <w:spacing w:line="560" w:lineRule="exact"/>
              <w:rPr>
                <w:sz w:val="24"/>
              </w:rPr>
            </w:pPr>
            <w:r>
              <w:rPr>
                <w:sz w:val="24"/>
              </w:rPr>
              <w:t>出生年月</w:t>
            </w:r>
          </w:p>
        </w:tc>
        <w:tc>
          <w:tcPr>
            <w:tcW w:w="1043" w:type="dxa"/>
            <w:vAlign w:val="center"/>
          </w:tcPr>
          <w:p>
            <w:pPr>
              <w:spacing w:line="560" w:lineRule="exact"/>
              <w:rPr>
                <w:sz w:val="24"/>
              </w:rPr>
            </w:pPr>
          </w:p>
        </w:tc>
        <w:tc>
          <w:tcPr>
            <w:tcW w:w="1080" w:type="dxa"/>
            <w:vAlign w:val="center"/>
          </w:tcPr>
          <w:p>
            <w:pPr>
              <w:spacing w:line="560" w:lineRule="exact"/>
              <w:rPr>
                <w:sz w:val="24"/>
              </w:rPr>
            </w:pPr>
            <w:r>
              <w:rPr>
                <w:sz w:val="24"/>
              </w:rPr>
              <w:t>籍贯</w:t>
            </w:r>
          </w:p>
        </w:tc>
        <w:tc>
          <w:tcPr>
            <w:tcW w:w="704" w:type="dxa"/>
            <w:vAlign w:val="center"/>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48" w:type="dxa"/>
            <w:vAlign w:val="center"/>
          </w:tcPr>
          <w:p>
            <w:pPr>
              <w:spacing w:line="560" w:lineRule="exact"/>
              <w:rPr>
                <w:sz w:val="24"/>
              </w:rPr>
            </w:pPr>
            <w:r>
              <w:rPr>
                <w:sz w:val="24"/>
              </w:rPr>
              <w:t>联系人</w:t>
            </w:r>
          </w:p>
        </w:tc>
        <w:tc>
          <w:tcPr>
            <w:tcW w:w="3322" w:type="dxa"/>
            <w:gridSpan w:val="4"/>
            <w:vAlign w:val="center"/>
          </w:tcPr>
          <w:p>
            <w:pPr>
              <w:spacing w:line="560" w:lineRule="exact"/>
              <w:rPr>
                <w:sz w:val="24"/>
              </w:rPr>
            </w:pPr>
          </w:p>
        </w:tc>
        <w:tc>
          <w:tcPr>
            <w:tcW w:w="1215" w:type="dxa"/>
            <w:vAlign w:val="center"/>
          </w:tcPr>
          <w:p>
            <w:pPr>
              <w:spacing w:line="560" w:lineRule="exact"/>
              <w:rPr>
                <w:sz w:val="24"/>
              </w:rPr>
            </w:pPr>
            <w:r>
              <w:rPr>
                <w:sz w:val="24"/>
              </w:rPr>
              <w:t>联系电话</w:t>
            </w:r>
          </w:p>
        </w:tc>
        <w:tc>
          <w:tcPr>
            <w:tcW w:w="2827" w:type="dxa"/>
            <w:gridSpan w:val="3"/>
            <w:vAlign w:val="center"/>
          </w:tcPr>
          <w:p>
            <w:pPr>
              <w:spacing w:line="5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48" w:type="dxa"/>
            <w:vAlign w:val="center"/>
          </w:tcPr>
          <w:p>
            <w:pPr>
              <w:spacing w:line="400" w:lineRule="exact"/>
              <w:rPr>
                <w:rFonts w:eastAsia="等线"/>
                <w:sz w:val="24"/>
              </w:rPr>
            </w:pPr>
            <w:r>
              <w:rPr>
                <w:sz w:val="24"/>
              </w:rPr>
              <w:t>毕业学校</w:t>
            </w:r>
          </w:p>
        </w:tc>
        <w:tc>
          <w:tcPr>
            <w:tcW w:w="2329" w:type="dxa"/>
            <w:gridSpan w:val="2"/>
            <w:vAlign w:val="center"/>
          </w:tcPr>
          <w:p>
            <w:pPr>
              <w:spacing w:line="400" w:lineRule="exact"/>
              <w:rPr>
                <w:sz w:val="24"/>
              </w:rPr>
            </w:pPr>
          </w:p>
        </w:tc>
        <w:tc>
          <w:tcPr>
            <w:tcW w:w="993" w:type="dxa"/>
            <w:gridSpan w:val="2"/>
            <w:vAlign w:val="center"/>
          </w:tcPr>
          <w:p>
            <w:pPr>
              <w:spacing w:line="400" w:lineRule="exact"/>
              <w:rPr>
                <w:sz w:val="24"/>
              </w:rPr>
            </w:pPr>
            <w:r>
              <w:rPr>
                <w:sz w:val="24"/>
              </w:rPr>
              <w:t>现居住地址</w:t>
            </w:r>
          </w:p>
        </w:tc>
        <w:tc>
          <w:tcPr>
            <w:tcW w:w="4042" w:type="dxa"/>
            <w:gridSpan w:val="4"/>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widowControl/>
              <w:spacing w:line="560" w:lineRule="exact"/>
              <w:rPr>
                <w:rFonts w:eastAsia="等线"/>
                <w:sz w:val="24"/>
              </w:rPr>
            </w:pPr>
            <w:r>
              <w:rPr>
                <w:sz w:val="24"/>
              </w:rPr>
              <w:t>全国学籍号</w:t>
            </w:r>
          </w:p>
        </w:tc>
        <w:tc>
          <w:tcPr>
            <w:tcW w:w="2329" w:type="dxa"/>
            <w:gridSpan w:val="2"/>
            <w:vAlign w:val="center"/>
          </w:tcPr>
          <w:p>
            <w:pPr>
              <w:widowControl/>
              <w:spacing w:line="560" w:lineRule="exact"/>
              <w:rPr>
                <w:sz w:val="24"/>
              </w:rPr>
            </w:pPr>
          </w:p>
        </w:tc>
        <w:tc>
          <w:tcPr>
            <w:tcW w:w="2208" w:type="dxa"/>
            <w:gridSpan w:val="3"/>
            <w:vAlign w:val="center"/>
          </w:tcPr>
          <w:p>
            <w:pPr>
              <w:widowControl/>
              <w:spacing w:line="560" w:lineRule="exact"/>
              <w:rPr>
                <w:kern w:val="0"/>
                <w:sz w:val="24"/>
              </w:rPr>
            </w:pPr>
            <w:r>
              <w:rPr>
                <w:kern w:val="0"/>
                <w:sz w:val="24"/>
              </w:rPr>
              <w:t>照顾类型</w:t>
            </w:r>
          </w:p>
        </w:tc>
        <w:tc>
          <w:tcPr>
            <w:tcW w:w="2827" w:type="dxa"/>
            <w:gridSpan w:val="3"/>
            <w:vAlign w:val="center"/>
          </w:tcPr>
          <w:p>
            <w:pPr>
              <w:widowControl/>
              <w:spacing w:line="56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4456" w:type="dxa"/>
            <w:gridSpan w:val="4"/>
            <w:vAlign w:val="center"/>
          </w:tcPr>
          <w:p>
            <w:pPr>
              <w:widowControl/>
              <w:spacing w:line="560" w:lineRule="exact"/>
              <w:rPr>
                <w:sz w:val="24"/>
              </w:rPr>
            </w:pPr>
            <w:r>
              <w:rPr>
                <w:sz w:val="24"/>
              </w:rPr>
              <w:t>学生签名：</w:t>
            </w:r>
          </w:p>
          <w:p>
            <w:pPr>
              <w:widowControl/>
              <w:spacing w:line="560" w:lineRule="exact"/>
              <w:rPr>
                <w:sz w:val="24"/>
              </w:rPr>
            </w:pPr>
            <w:r>
              <w:rPr>
                <w:sz w:val="24"/>
              </w:rPr>
              <w:t>家长（监护人）签名：</w:t>
            </w:r>
          </w:p>
          <w:p>
            <w:pPr>
              <w:widowControl/>
              <w:spacing w:line="560" w:lineRule="exact"/>
              <w:rPr>
                <w:kern w:val="0"/>
                <w:sz w:val="24"/>
              </w:rPr>
            </w:pPr>
          </w:p>
        </w:tc>
        <w:tc>
          <w:tcPr>
            <w:tcW w:w="4456" w:type="dxa"/>
            <w:gridSpan w:val="5"/>
            <w:vAlign w:val="center"/>
          </w:tcPr>
          <w:p>
            <w:pPr>
              <w:widowControl/>
              <w:spacing w:line="560" w:lineRule="exact"/>
              <w:rPr>
                <w:kern w:val="0"/>
                <w:sz w:val="24"/>
              </w:rPr>
            </w:pPr>
            <w:r>
              <w:rPr>
                <w:kern w:val="0"/>
                <w:sz w:val="24"/>
              </w:rPr>
              <w:t>教育行政</w:t>
            </w:r>
            <w:r>
              <w:rPr>
                <w:sz w:val="24"/>
              </w:rPr>
              <w:t>主管</w:t>
            </w:r>
            <w:r>
              <w:rPr>
                <w:kern w:val="0"/>
                <w:sz w:val="24"/>
              </w:rPr>
              <w:t>部门审核意见：</w:t>
            </w:r>
          </w:p>
          <w:p>
            <w:pPr>
              <w:widowControl/>
              <w:spacing w:line="560" w:lineRule="exact"/>
              <w:rPr>
                <w:kern w:val="0"/>
                <w:sz w:val="24"/>
              </w:rPr>
            </w:pPr>
            <w:r>
              <w:rPr>
                <w:kern w:val="0"/>
                <w:sz w:val="24"/>
              </w:rPr>
              <w:t>（盖章）</w:t>
            </w:r>
            <w:r>
              <w:rPr>
                <w:rFonts w:hint="eastAsia"/>
                <w:kern w:val="0"/>
                <w:sz w:val="24"/>
              </w:rPr>
              <w:t xml:space="preserve">  </w:t>
            </w: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548" w:type="dxa"/>
            <w:vAlign w:val="center"/>
          </w:tcPr>
          <w:p>
            <w:pPr>
              <w:spacing w:line="560" w:lineRule="exact"/>
              <w:rPr>
                <w:sz w:val="24"/>
              </w:rPr>
            </w:pPr>
            <w:r>
              <w:rPr>
                <w:sz w:val="24"/>
              </w:rPr>
              <w:t>填</w:t>
            </w:r>
          </w:p>
          <w:p>
            <w:pPr>
              <w:spacing w:line="560" w:lineRule="exact"/>
              <w:rPr>
                <w:sz w:val="24"/>
              </w:rPr>
            </w:pPr>
            <w:r>
              <w:rPr>
                <w:sz w:val="24"/>
              </w:rPr>
              <w:t>表</w:t>
            </w:r>
          </w:p>
          <w:p>
            <w:pPr>
              <w:spacing w:line="560" w:lineRule="exact"/>
              <w:rPr>
                <w:sz w:val="24"/>
              </w:rPr>
            </w:pPr>
            <w:r>
              <w:rPr>
                <w:sz w:val="24"/>
              </w:rPr>
              <w:t>说</w:t>
            </w:r>
          </w:p>
          <w:p>
            <w:pPr>
              <w:spacing w:line="560" w:lineRule="exact"/>
              <w:rPr>
                <w:sz w:val="24"/>
              </w:rPr>
            </w:pPr>
            <w:r>
              <w:rPr>
                <w:sz w:val="24"/>
              </w:rPr>
              <w:t>明</w:t>
            </w:r>
          </w:p>
        </w:tc>
        <w:tc>
          <w:tcPr>
            <w:tcW w:w="7364" w:type="dxa"/>
            <w:gridSpan w:val="8"/>
            <w:vAlign w:val="center"/>
          </w:tcPr>
          <w:p>
            <w:pPr>
              <w:spacing w:line="320" w:lineRule="exact"/>
              <w:rPr>
                <w:sz w:val="24"/>
              </w:rPr>
            </w:pPr>
            <w:r>
              <w:rPr>
                <w:kern w:val="0"/>
                <w:sz w:val="24"/>
              </w:rPr>
              <w:t>1.民办学校举办者直系亲属须提供户口本原件、复印件等有关证明材料。</w:t>
            </w:r>
          </w:p>
          <w:p>
            <w:pPr>
              <w:spacing w:line="320" w:lineRule="exact"/>
              <w:rPr>
                <w:sz w:val="24"/>
              </w:rPr>
            </w:pPr>
            <w:r>
              <w:rPr>
                <w:kern w:val="0"/>
                <w:sz w:val="24"/>
              </w:rPr>
              <w:t>2.民办学校本校教职工子女应提供与学校签订用人劳动合同并原则上在当地缴纳社保满一年及以上证明材料。</w:t>
            </w:r>
          </w:p>
          <w:p>
            <w:pPr>
              <w:spacing w:line="320" w:lineRule="exact"/>
              <w:rPr>
                <w:b/>
                <w:sz w:val="24"/>
              </w:rPr>
            </w:pPr>
            <w:r>
              <w:rPr>
                <w:sz w:val="24"/>
              </w:rPr>
              <w:t>3.</w:t>
            </w:r>
            <w:r>
              <w:rPr>
                <w:kern w:val="0"/>
                <w:sz w:val="24"/>
              </w:rPr>
              <w:t>民办学校</w:t>
            </w:r>
            <w:r>
              <w:rPr>
                <w:sz w:val="24"/>
              </w:rPr>
              <w:t>照顾对象第</w:t>
            </w:r>
            <w:r>
              <w:rPr>
                <w:kern w:val="0"/>
                <w:sz w:val="24"/>
              </w:rPr>
              <w:t>①类</w:t>
            </w:r>
            <w:r>
              <w:rPr>
                <w:sz w:val="24"/>
              </w:rPr>
              <w:t>应于</w:t>
            </w:r>
            <w:r>
              <w:rPr>
                <w:b/>
                <w:sz w:val="24"/>
              </w:rPr>
              <w:t>5月20日</w:t>
            </w:r>
            <w:r>
              <w:rPr>
                <w:sz w:val="24"/>
              </w:rPr>
              <w:t>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行政主管部门审核；</w:t>
            </w:r>
            <w:r>
              <w:rPr>
                <w:b/>
                <w:sz w:val="24"/>
              </w:rPr>
              <w:t>高层次人才子女登录泉州市高层次人才网进行网上申报。</w:t>
            </w:r>
          </w:p>
          <w:p>
            <w:pPr>
              <w:spacing w:line="320" w:lineRule="exact"/>
              <w:rPr>
                <w:sz w:val="24"/>
              </w:rPr>
            </w:pPr>
            <w:r>
              <w:rPr>
                <w:sz w:val="24"/>
              </w:rPr>
              <w:t>照顾对象第②③类由民办学校于</w:t>
            </w:r>
            <w:r>
              <w:rPr>
                <w:b/>
                <w:sz w:val="24"/>
              </w:rPr>
              <w:t>5月23日</w:t>
            </w:r>
            <w:r>
              <w:rPr>
                <w:sz w:val="24"/>
              </w:rPr>
              <w:t>前汇总确认后，将该表及佐证材料报送学校教育行政主管部门审核。</w:t>
            </w:r>
          </w:p>
          <w:p>
            <w:pPr>
              <w:spacing w:line="320" w:lineRule="exact"/>
              <w:rPr>
                <w:sz w:val="24"/>
              </w:rPr>
            </w:pPr>
            <w:r>
              <w:rPr>
                <w:sz w:val="24"/>
              </w:rPr>
              <w:t>4.学校教育行政主管部门将审核后的照顾对象名单及其登记表，于6月3日前送市教育局中教科备案。</w:t>
            </w:r>
          </w:p>
          <w:p>
            <w:pPr>
              <w:spacing w:line="320" w:lineRule="exact"/>
              <w:rPr>
                <w:sz w:val="24"/>
              </w:rPr>
            </w:pPr>
            <w:r>
              <w:rPr>
                <w:sz w:val="24"/>
              </w:rPr>
              <w:t>5.本表一式三份。有关栏目必须认真如实填写。对弄虚作假的学生将取消录取资格。</w:t>
            </w:r>
          </w:p>
        </w:tc>
      </w:tr>
    </w:tbl>
    <w:p>
      <w:pPr>
        <w:pStyle w:val="10"/>
        <w:ind w:firstLine="200"/>
        <w:sectPr>
          <w:footerReference r:id="rId3" w:type="default"/>
          <w:pgSz w:w="11906" w:h="16838"/>
          <w:pgMar w:top="2098" w:right="1531" w:bottom="1984" w:left="1531" w:header="851" w:footer="992" w:gutter="0"/>
          <w:pgNumType w:fmt="numberInDash"/>
          <w:cols w:space="720" w:num="1"/>
          <w:docGrid w:type="lines" w:linePitch="312" w:charSpace="0"/>
        </w:sectPr>
      </w:pPr>
    </w:p>
    <w:p>
      <w:pPr>
        <w:spacing w:line="520" w:lineRule="exact"/>
        <w:rPr>
          <w:rFonts w:ascii="黑体" w:hAnsi="黑体" w:eastAsia="黑体" w:cs="黑体"/>
          <w:b/>
          <w:bCs/>
          <w:sz w:val="32"/>
          <w:szCs w:val="32"/>
        </w:rPr>
      </w:pPr>
      <w:r>
        <w:rPr>
          <w:rFonts w:hint="eastAsia" w:ascii="黑体" w:hAnsi="黑体" w:eastAsia="黑体" w:cs="黑体"/>
          <w:sz w:val="32"/>
          <w:szCs w:val="32"/>
        </w:rPr>
        <w:t>附</w:t>
      </w:r>
      <w:r>
        <w:rPr>
          <w:rFonts w:hint="eastAsia" w:ascii="黑体" w:hAnsi="黑体" w:eastAsia="黑体" w:cs="黑体"/>
          <w:bCs/>
          <w:sz w:val="32"/>
          <w:szCs w:val="32"/>
        </w:rPr>
        <w:t>件11</w:t>
      </w:r>
    </w:p>
    <w:p>
      <w:pPr>
        <w:pStyle w:val="10"/>
        <w:ind w:firstLine="200"/>
      </w:pPr>
    </w:p>
    <w:p>
      <w:pPr>
        <w:pStyle w:val="10"/>
        <w:ind w:firstLine="200"/>
      </w:pPr>
    </w:p>
    <w:p>
      <w:pPr>
        <w:spacing w:line="600" w:lineRule="exact"/>
        <w:jc w:val="center"/>
        <w:rPr>
          <w:rFonts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福建省普通中小学招生入学“十项严禁”</w:t>
      </w:r>
    </w:p>
    <w:p>
      <w:pPr>
        <w:spacing w:line="600" w:lineRule="exact"/>
        <w:ind w:firstLine="630"/>
        <w:rPr>
          <w:rFonts w:ascii="黑体" w:hAnsi="黑体" w:eastAsia="黑体" w:cs="黑体"/>
          <w:spacing w:val="4"/>
          <w:sz w:val="32"/>
          <w:szCs w:val="32"/>
        </w:rPr>
      </w:pP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1.严禁以任何形式提前组织招生、超计划招生、违规跨区域招生。</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2.严禁学校间混合招生、混合编班，或招生后违规办理转学。</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3.严禁与社会培训机构联合组织以选拔生源为目的的各类考试，或采用社会培训机构组织的考试结果作为招生依据。</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4.严禁以高额物质奖励、免收学费、虚假宣传等方式争抢生源。</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5.严禁收取择校费、与招生入学挂钩的赞助费以及跨学期收取学费。</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6.严禁义务教育阶段学校以各类竞赛证书、学科竞赛成绩或考级证明等作为招生依据。</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7.严禁义务教育阶段学校设立任何名义的重点班、快慢班。</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8.严禁擅自招收已被其他学校录取的学生，以及招收不符合录取条件的学生。</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9.严禁出现人籍分离、空挂学籍、学籍造假等现象，以及为违规跨区域招收的学生和违规转学学生办理学籍转接。</w:t>
      </w:r>
    </w:p>
    <w:p>
      <w:pPr>
        <w:spacing w:line="520" w:lineRule="exact"/>
        <w:ind w:firstLine="629"/>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10.严禁公布、宣传、炒作中高考“状元”和升学率。</w:t>
      </w:r>
    </w:p>
    <w:p>
      <w:pPr>
        <w:widowControl/>
        <w:spacing w:line="560" w:lineRule="exact"/>
        <w:rPr>
          <w:rFonts w:ascii="黑体" w:hAnsi="黑体" w:eastAsia="黑体" w:cs="黑体"/>
          <w:sz w:val="32"/>
          <w:szCs w:val="32"/>
        </w:rPr>
      </w:pPr>
      <w:r>
        <w:rPr>
          <w:rFonts w:hint="eastAsia" w:ascii="仿宋_GB2312" w:hAnsi="仿宋_GB2312" w:eastAsia="仿宋_GB2312" w:cs="仿宋_GB2312"/>
          <w:spacing w:val="4"/>
          <w:sz w:val="32"/>
          <w:szCs w:val="32"/>
        </w:rPr>
        <w:br w:type="page"/>
      </w:r>
      <w:r>
        <w:rPr>
          <w:rFonts w:hint="eastAsia" w:ascii="黑体" w:hAnsi="黑体" w:eastAsia="黑体" w:cs="黑体"/>
          <w:sz w:val="32"/>
          <w:szCs w:val="32"/>
        </w:rPr>
        <w:t>附件12</w:t>
      </w:r>
    </w:p>
    <w:p>
      <w:pPr>
        <w:jc w:val="center"/>
        <w:rPr>
          <w:rFonts w:ascii="方正小标宋简体" w:hAnsi="方正小标宋简体" w:eastAsia="方正小标宋简体" w:cs="方正小标宋简体"/>
          <w:bCs/>
          <w:sz w:val="36"/>
          <w:szCs w:val="32"/>
        </w:rPr>
      </w:pPr>
      <w:r>
        <w:rPr>
          <w:rFonts w:hint="eastAsia" w:ascii="方正小标宋简体" w:hAnsi="方正小标宋简体" w:eastAsia="方正小标宋简体" w:cs="方正小标宋简体"/>
          <w:bCs/>
          <w:sz w:val="36"/>
          <w:szCs w:val="32"/>
        </w:rPr>
        <w:t>202</w:t>
      </w:r>
      <w:r>
        <w:rPr>
          <w:rFonts w:hint="eastAsia" w:ascii="方正小标宋简体" w:hAnsi="方正小标宋简体" w:eastAsia="方正小标宋简体" w:cs="方正小标宋简体"/>
          <w:bCs/>
          <w:sz w:val="36"/>
          <w:szCs w:val="32"/>
          <w:lang w:val="en-US" w:eastAsia="zh-CN"/>
        </w:rPr>
        <w:t>4</w:t>
      </w:r>
      <w:r>
        <w:rPr>
          <w:rFonts w:hint="eastAsia" w:ascii="方正小标宋简体" w:hAnsi="方正小标宋简体" w:eastAsia="方正小标宋简体" w:cs="方正小标宋简体"/>
          <w:bCs/>
          <w:sz w:val="36"/>
          <w:szCs w:val="32"/>
        </w:rPr>
        <w:t>年洛江区初中招生入学工作联系方式</w:t>
      </w:r>
    </w:p>
    <w:tbl>
      <w:tblPr>
        <w:tblStyle w:val="13"/>
        <w:tblpPr w:leftFromText="180" w:rightFromText="180" w:vertAnchor="text" w:horzAnchor="page" w:tblpX="1620" w:tblpY="244"/>
        <w:tblOverlap w:val="never"/>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vAlign w:val="center"/>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    位</w:t>
            </w:r>
          </w:p>
        </w:tc>
        <w:tc>
          <w:tcPr>
            <w:tcW w:w="4350" w:type="dxa"/>
            <w:vAlign w:val="center"/>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洛江区教育局中教股</w:t>
            </w:r>
          </w:p>
        </w:tc>
        <w:tc>
          <w:tcPr>
            <w:tcW w:w="4350" w:type="dxa"/>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0595－22659339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洛江区教育局初幼教股</w:t>
            </w:r>
          </w:p>
        </w:tc>
        <w:tc>
          <w:tcPr>
            <w:tcW w:w="4350" w:type="dxa"/>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0595－22633589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洛江区教育局招考办</w:t>
            </w:r>
          </w:p>
        </w:tc>
        <w:tc>
          <w:tcPr>
            <w:tcW w:w="4350" w:type="dxa"/>
          </w:tcPr>
          <w:p>
            <w:pPr>
              <w:widowControl/>
              <w:tabs>
                <w:tab w:val="left" w:pos="2762"/>
                <w:tab w:val="left" w:pos="4764"/>
              </w:tabs>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0595-22630001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泉州第十一中学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0595-22638025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双阳中学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0595－22062123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河市中学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0595-22032996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马甲中学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0595-28025326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就南中学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0595-22097760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奕聪中学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0595-22058552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虹山中学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0595-22077301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南少林国际学校（中学部）</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0595-22651670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4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泉州洛江外国语学校（中学部）</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0595-28001831/0595-28001833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40" w:type="dxa"/>
          </w:tcPr>
          <w:p>
            <w:pPr>
              <w:widowControl/>
              <w:tabs>
                <w:tab w:val="left" w:pos="2762"/>
                <w:tab w:val="left" w:pos="4764"/>
              </w:tabs>
              <w:jc w:val="center"/>
              <w:textAlignment w:val="center"/>
              <w:rPr>
                <w:rFonts w:ascii="微软雅黑" w:hAnsi="微软雅黑" w:eastAsia="微软雅黑" w:cs="微软雅黑"/>
                <w:color w:val="000000"/>
                <w:kern w:val="0"/>
                <w:sz w:val="28"/>
                <w:szCs w:val="28"/>
              </w:rPr>
            </w:pPr>
            <w:r>
              <w:rPr>
                <w:rFonts w:hint="eastAsia" w:ascii="仿宋_GB2312" w:hAnsi="宋体" w:eastAsia="仿宋_GB2312" w:cs="仿宋_GB2312"/>
                <w:color w:val="000000"/>
                <w:kern w:val="0"/>
                <w:sz w:val="28"/>
                <w:szCs w:val="28"/>
              </w:rPr>
              <w:t>仰恩大学附属中学</w:t>
            </w:r>
          </w:p>
        </w:tc>
        <w:tc>
          <w:tcPr>
            <w:tcW w:w="4350" w:type="dxa"/>
          </w:tcPr>
          <w:p>
            <w:pPr>
              <w:widowControl/>
              <w:tabs>
                <w:tab w:val="left" w:pos="2762"/>
                <w:tab w:val="left" w:pos="4764"/>
              </w:tabs>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2</w:t>
            </w:r>
            <w:r>
              <w:rPr>
                <w:rFonts w:ascii="仿宋_GB2312" w:hAnsi="宋体" w:eastAsia="仿宋_GB2312" w:cs="仿宋_GB2312"/>
                <w:color w:val="000000"/>
                <w:kern w:val="0"/>
                <w:sz w:val="28"/>
                <w:szCs w:val="28"/>
              </w:rPr>
              <w:t>2098006</w:t>
            </w:r>
          </w:p>
        </w:tc>
      </w:tr>
    </w:tbl>
    <w:p>
      <w:pPr>
        <w:rPr>
          <w:sz w:val="22"/>
        </w:rPr>
      </w:pPr>
    </w:p>
    <w:bookmarkEnd w:id="0"/>
    <w:p>
      <w:pPr>
        <w:rPr>
          <w:sz w:val="22"/>
        </w:rPr>
      </w:pPr>
    </w:p>
    <w:p>
      <w:pPr>
        <w:pStyle w:val="2"/>
        <w:rPr>
          <w:sz w:val="22"/>
        </w:rPr>
      </w:pPr>
    </w:p>
    <w:p>
      <w:pPr>
        <w:pStyle w:val="3"/>
        <w:rPr>
          <w:sz w:val="22"/>
        </w:rPr>
      </w:pPr>
    </w:p>
    <w:p>
      <w:pPr>
        <w:rPr>
          <w:sz w:val="22"/>
        </w:rPr>
      </w:pPr>
    </w:p>
    <w:p>
      <w:pPr>
        <w:pStyle w:val="2"/>
        <w:rPr>
          <w:sz w:val="22"/>
        </w:rPr>
      </w:pPr>
    </w:p>
    <w:p>
      <w:pPr>
        <w:pStyle w:val="9"/>
        <w:rPr>
          <w:rFonts w:hint="eastAsia" w:ascii="Times New Roman" w:hAnsi="Times New Roman" w:eastAsia="宋体" w:cs="Times New Roman"/>
          <w:color w:val="auto"/>
          <w:highlight w:val="none"/>
          <w:lang w:eastAsia="zh-CN"/>
        </w:rPr>
      </w:pPr>
      <w:bookmarkStart w:id="4" w:name="_GoBack"/>
      <w:bookmarkEnd w:id="4"/>
    </w:p>
    <w:sectPr>
      <w:footerReference r:id="rId4" w:type="default"/>
      <w:pgSz w:w="11906" w:h="16838"/>
      <w:pgMar w:top="1984" w:right="1531" w:bottom="141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jk5YzNlOGUwNWJlMDBkOWQyYTNiYWRkN2ZjNzkifQ=="/>
  </w:docVars>
  <w:rsids>
    <w:rsidRoot w:val="00D8136F"/>
    <w:rsid w:val="00004D47"/>
    <w:rsid w:val="00013C3A"/>
    <w:rsid w:val="0002481C"/>
    <w:rsid w:val="00043A5A"/>
    <w:rsid w:val="00051062"/>
    <w:rsid w:val="00075771"/>
    <w:rsid w:val="00082272"/>
    <w:rsid w:val="00087F17"/>
    <w:rsid w:val="000A1D13"/>
    <w:rsid w:val="000A39F6"/>
    <w:rsid w:val="000A6835"/>
    <w:rsid w:val="000C0AE7"/>
    <w:rsid w:val="000C7C42"/>
    <w:rsid w:val="000D4882"/>
    <w:rsid w:val="000E6438"/>
    <w:rsid w:val="000F78C5"/>
    <w:rsid w:val="00105D50"/>
    <w:rsid w:val="00125AE7"/>
    <w:rsid w:val="00135F9E"/>
    <w:rsid w:val="00135FEA"/>
    <w:rsid w:val="0015720E"/>
    <w:rsid w:val="00160773"/>
    <w:rsid w:val="00164025"/>
    <w:rsid w:val="00170A23"/>
    <w:rsid w:val="00170C9D"/>
    <w:rsid w:val="00183829"/>
    <w:rsid w:val="001946A9"/>
    <w:rsid w:val="001A2975"/>
    <w:rsid w:val="001C2A1D"/>
    <w:rsid w:val="001C5FD3"/>
    <w:rsid w:val="001D155C"/>
    <w:rsid w:val="001D7749"/>
    <w:rsid w:val="001E22C8"/>
    <w:rsid w:val="001F5918"/>
    <w:rsid w:val="002123A1"/>
    <w:rsid w:val="00217B50"/>
    <w:rsid w:val="00240777"/>
    <w:rsid w:val="00240F87"/>
    <w:rsid w:val="00243EA0"/>
    <w:rsid w:val="00245F35"/>
    <w:rsid w:val="002504CB"/>
    <w:rsid w:val="002530D7"/>
    <w:rsid w:val="00260811"/>
    <w:rsid w:val="00270C53"/>
    <w:rsid w:val="0028407C"/>
    <w:rsid w:val="00285E6E"/>
    <w:rsid w:val="002A0AD1"/>
    <w:rsid w:val="002B47A5"/>
    <w:rsid w:val="002B722C"/>
    <w:rsid w:val="002C1D18"/>
    <w:rsid w:val="002C1D5B"/>
    <w:rsid w:val="002C5BF6"/>
    <w:rsid w:val="002E2117"/>
    <w:rsid w:val="002E2C63"/>
    <w:rsid w:val="00313508"/>
    <w:rsid w:val="0031742F"/>
    <w:rsid w:val="00333540"/>
    <w:rsid w:val="00336151"/>
    <w:rsid w:val="0034120D"/>
    <w:rsid w:val="00363574"/>
    <w:rsid w:val="003812A3"/>
    <w:rsid w:val="00385B3D"/>
    <w:rsid w:val="003906E8"/>
    <w:rsid w:val="0039486F"/>
    <w:rsid w:val="003B28FC"/>
    <w:rsid w:val="003B4E45"/>
    <w:rsid w:val="003C6F32"/>
    <w:rsid w:val="003F2F07"/>
    <w:rsid w:val="003F42DE"/>
    <w:rsid w:val="004108CC"/>
    <w:rsid w:val="00425A8A"/>
    <w:rsid w:val="004414A7"/>
    <w:rsid w:val="004513FE"/>
    <w:rsid w:val="00454581"/>
    <w:rsid w:val="00474E65"/>
    <w:rsid w:val="00476737"/>
    <w:rsid w:val="004776A2"/>
    <w:rsid w:val="004835F8"/>
    <w:rsid w:val="00490131"/>
    <w:rsid w:val="004C7427"/>
    <w:rsid w:val="004F0108"/>
    <w:rsid w:val="005248DA"/>
    <w:rsid w:val="00531EE5"/>
    <w:rsid w:val="00544C9F"/>
    <w:rsid w:val="00562916"/>
    <w:rsid w:val="00580D0B"/>
    <w:rsid w:val="00583D30"/>
    <w:rsid w:val="005D42A4"/>
    <w:rsid w:val="005E0A1C"/>
    <w:rsid w:val="00603C56"/>
    <w:rsid w:val="0062707F"/>
    <w:rsid w:val="00627F23"/>
    <w:rsid w:val="00636EE9"/>
    <w:rsid w:val="00643797"/>
    <w:rsid w:val="00657C71"/>
    <w:rsid w:val="00677C17"/>
    <w:rsid w:val="00697F37"/>
    <w:rsid w:val="006A27BD"/>
    <w:rsid w:val="006C2335"/>
    <w:rsid w:val="006D11F4"/>
    <w:rsid w:val="006D1F9F"/>
    <w:rsid w:val="006E2C9A"/>
    <w:rsid w:val="006E656B"/>
    <w:rsid w:val="006E6BDA"/>
    <w:rsid w:val="006F4E22"/>
    <w:rsid w:val="00723457"/>
    <w:rsid w:val="00725165"/>
    <w:rsid w:val="0075156C"/>
    <w:rsid w:val="00753544"/>
    <w:rsid w:val="007800C3"/>
    <w:rsid w:val="00782AF8"/>
    <w:rsid w:val="007B0A16"/>
    <w:rsid w:val="007C2484"/>
    <w:rsid w:val="007C36CE"/>
    <w:rsid w:val="007F61B3"/>
    <w:rsid w:val="00800033"/>
    <w:rsid w:val="00805997"/>
    <w:rsid w:val="00812141"/>
    <w:rsid w:val="00813083"/>
    <w:rsid w:val="00820B47"/>
    <w:rsid w:val="00824BD9"/>
    <w:rsid w:val="008308B5"/>
    <w:rsid w:val="008331DB"/>
    <w:rsid w:val="0085431E"/>
    <w:rsid w:val="008578FB"/>
    <w:rsid w:val="00866090"/>
    <w:rsid w:val="00880A5C"/>
    <w:rsid w:val="00890BCD"/>
    <w:rsid w:val="008929E2"/>
    <w:rsid w:val="008A1D18"/>
    <w:rsid w:val="008A5AE3"/>
    <w:rsid w:val="008B4941"/>
    <w:rsid w:val="008B63AD"/>
    <w:rsid w:val="008D0AE7"/>
    <w:rsid w:val="008D6750"/>
    <w:rsid w:val="008E0631"/>
    <w:rsid w:val="008E0F70"/>
    <w:rsid w:val="008E5942"/>
    <w:rsid w:val="008F1E83"/>
    <w:rsid w:val="008F7050"/>
    <w:rsid w:val="009026A8"/>
    <w:rsid w:val="00910AFD"/>
    <w:rsid w:val="009143A4"/>
    <w:rsid w:val="00927DD6"/>
    <w:rsid w:val="00947479"/>
    <w:rsid w:val="00963C8E"/>
    <w:rsid w:val="0097557A"/>
    <w:rsid w:val="00984A6F"/>
    <w:rsid w:val="00985656"/>
    <w:rsid w:val="00987A44"/>
    <w:rsid w:val="009B2391"/>
    <w:rsid w:val="009B424F"/>
    <w:rsid w:val="009C4370"/>
    <w:rsid w:val="009D2821"/>
    <w:rsid w:val="009F134E"/>
    <w:rsid w:val="009F3395"/>
    <w:rsid w:val="009F5F9F"/>
    <w:rsid w:val="00A124A1"/>
    <w:rsid w:val="00A16E85"/>
    <w:rsid w:val="00A32016"/>
    <w:rsid w:val="00A45B30"/>
    <w:rsid w:val="00A6165A"/>
    <w:rsid w:val="00A6451F"/>
    <w:rsid w:val="00A934CE"/>
    <w:rsid w:val="00AB423B"/>
    <w:rsid w:val="00AB677D"/>
    <w:rsid w:val="00AC2E5B"/>
    <w:rsid w:val="00AC386B"/>
    <w:rsid w:val="00AD4522"/>
    <w:rsid w:val="00AE5F34"/>
    <w:rsid w:val="00B05F72"/>
    <w:rsid w:val="00B3131E"/>
    <w:rsid w:val="00B31D20"/>
    <w:rsid w:val="00B440E5"/>
    <w:rsid w:val="00B77E67"/>
    <w:rsid w:val="00B83381"/>
    <w:rsid w:val="00BC1DCC"/>
    <w:rsid w:val="00BC3573"/>
    <w:rsid w:val="00BD0A69"/>
    <w:rsid w:val="00BD5C5F"/>
    <w:rsid w:val="00BF21E1"/>
    <w:rsid w:val="00C46074"/>
    <w:rsid w:val="00C752CF"/>
    <w:rsid w:val="00C758AA"/>
    <w:rsid w:val="00C823E8"/>
    <w:rsid w:val="00C840FC"/>
    <w:rsid w:val="00CB3F1F"/>
    <w:rsid w:val="00CE5669"/>
    <w:rsid w:val="00CF4BA9"/>
    <w:rsid w:val="00D1670F"/>
    <w:rsid w:val="00D1724A"/>
    <w:rsid w:val="00D17D60"/>
    <w:rsid w:val="00D2021D"/>
    <w:rsid w:val="00D20DD2"/>
    <w:rsid w:val="00D263CB"/>
    <w:rsid w:val="00D3005D"/>
    <w:rsid w:val="00D43AE9"/>
    <w:rsid w:val="00D56456"/>
    <w:rsid w:val="00D723D1"/>
    <w:rsid w:val="00D81101"/>
    <w:rsid w:val="00D8136F"/>
    <w:rsid w:val="00D95535"/>
    <w:rsid w:val="00DA5044"/>
    <w:rsid w:val="00DA68DC"/>
    <w:rsid w:val="00DB666A"/>
    <w:rsid w:val="00DB6C3A"/>
    <w:rsid w:val="00DD7ADC"/>
    <w:rsid w:val="00DD7BAF"/>
    <w:rsid w:val="00DE05F2"/>
    <w:rsid w:val="00DE4FDB"/>
    <w:rsid w:val="00DE757F"/>
    <w:rsid w:val="00DF0315"/>
    <w:rsid w:val="00DF151A"/>
    <w:rsid w:val="00E30F33"/>
    <w:rsid w:val="00E32966"/>
    <w:rsid w:val="00E35E3E"/>
    <w:rsid w:val="00E525FC"/>
    <w:rsid w:val="00E63013"/>
    <w:rsid w:val="00E73787"/>
    <w:rsid w:val="00E748E4"/>
    <w:rsid w:val="00E90B63"/>
    <w:rsid w:val="00EB36DA"/>
    <w:rsid w:val="00EC3096"/>
    <w:rsid w:val="00EE5332"/>
    <w:rsid w:val="00F01CF5"/>
    <w:rsid w:val="00F169B9"/>
    <w:rsid w:val="00F24827"/>
    <w:rsid w:val="00F443C8"/>
    <w:rsid w:val="00F616E9"/>
    <w:rsid w:val="00F61D37"/>
    <w:rsid w:val="00F63F63"/>
    <w:rsid w:val="00F64362"/>
    <w:rsid w:val="00F76A2F"/>
    <w:rsid w:val="00F80C6E"/>
    <w:rsid w:val="00F81115"/>
    <w:rsid w:val="00FA3233"/>
    <w:rsid w:val="00FC1C9F"/>
    <w:rsid w:val="00FC2893"/>
    <w:rsid w:val="00FC33D5"/>
    <w:rsid w:val="00FD43C4"/>
    <w:rsid w:val="00FF409D"/>
    <w:rsid w:val="016104B0"/>
    <w:rsid w:val="01B117C2"/>
    <w:rsid w:val="01F90383"/>
    <w:rsid w:val="0204010F"/>
    <w:rsid w:val="02045EBC"/>
    <w:rsid w:val="02104022"/>
    <w:rsid w:val="02296C9C"/>
    <w:rsid w:val="02823862"/>
    <w:rsid w:val="02BB7948"/>
    <w:rsid w:val="02FE7789"/>
    <w:rsid w:val="034D7195"/>
    <w:rsid w:val="0368524D"/>
    <w:rsid w:val="039958AF"/>
    <w:rsid w:val="04012EAA"/>
    <w:rsid w:val="053E2B5D"/>
    <w:rsid w:val="05425883"/>
    <w:rsid w:val="05642CDA"/>
    <w:rsid w:val="05AB1923"/>
    <w:rsid w:val="05CA0DEC"/>
    <w:rsid w:val="0769636F"/>
    <w:rsid w:val="081676E3"/>
    <w:rsid w:val="081F0BF1"/>
    <w:rsid w:val="08334271"/>
    <w:rsid w:val="08907C6B"/>
    <w:rsid w:val="08B855B7"/>
    <w:rsid w:val="0955178C"/>
    <w:rsid w:val="09AA2DC9"/>
    <w:rsid w:val="09AE479E"/>
    <w:rsid w:val="09B81DEC"/>
    <w:rsid w:val="0A4F3434"/>
    <w:rsid w:val="0AD64034"/>
    <w:rsid w:val="0AF85280"/>
    <w:rsid w:val="0B2277F0"/>
    <w:rsid w:val="0B537809"/>
    <w:rsid w:val="0B574CEE"/>
    <w:rsid w:val="0BA45EA8"/>
    <w:rsid w:val="0BF526DD"/>
    <w:rsid w:val="0C1525BE"/>
    <w:rsid w:val="0C1A2845"/>
    <w:rsid w:val="0C9F1463"/>
    <w:rsid w:val="0DA568A6"/>
    <w:rsid w:val="0DE05A79"/>
    <w:rsid w:val="0DFD7CF1"/>
    <w:rsid w:val="0E78376F"/>
    <w:rsid w:val="0F3F05DF"/>
    <w:rsid w:val="0FB95F1A"/>
    <w:rsid w:val="0FCB5AE4"/>
    <w:rsid w:val="10213476"/>
    <w:rsid w:val="10444B4F"/>
    <w:rsid w:val="10536449"/>
    <w:rsid w:val="10F11333"/>
    <w:rsid w:val="11070FD4"/>
    <w:rsid w:val="120D1ECF"/>
    <w:rsid w:val="130372AD"/>
    <w:rsid w:val="133E36CF"/>
    <w:rsid w:val="13C344C1"/>
    <w:rsid w:val="13CC710E"/>
    <w:rsid w:val="14F35AC7"/>
    <w:rsid w:val="14F824C7"/>
    <w:rsid w:val="153F4D9C"/>
    <w:rsid w:val="15C60BCA"/>
    <w:rsid w:val="17FE4CC9"/>
    <w:rsid w:val="18722543"/>
    <w:rsid w:val="191764CF"/>
    <w:rsid w:val="19571434"/>
    <w:rsid w:val="19B56BDF"/>
    <w:rsid w:val="19C83B2A"/>
    <w:rsid w:val="1A5555F1"/>
    <w:rsid w:val="1A9977AF"/>
    <w:rsid w:val="1ADF05DE"/>
    <w:rsid w:val="1B062820"/>
    <w:rsid w:val="1B245476"/>
    <w:rsid w:val="1B6D3A3E"/>
    <w:rsid w:val="1C1D10F1"/>
    <w:rsid w:val="1C2838BF"/>
    <w:rsid w:val="1D1E789E"/>
    <w:rsid w:val="1D251517"/>
    <w:rsid w:val="1D7D1BD5"/>
    <w:rsid w:val="1D9B5E91"/>
    <w:rsid w:val="1DD33DD7"/>
    <w:rsid w:val="1E185C4D"/>
    <w:rsid w:val="1E67794C"/>
    <w:rsid w:val="1EE3018F"/>
    <w:rsid w:val="1F4B414F"/>
    <w:rsid w:val="1FF042C3"/>
    <w:rsid w:val="203B3146"/>
    <w:rsid w:val="205C3C07"/>
    <w:rsid w:val="20CF69EA"/>
    <w:rsid w:val="20F71B37"/>
    <w:rsid w:val="210F3F7D"/>
    <w:rsid w:val="218A360E"/>
    <w:rsid w:val="21B0695F"/>
    <w:rsid w:val="21E81E22"/>
    <w:rsid w:val="22297504"/>
    <w:rsid w:val="222C690F"/>
    <w:rsid w:val="226526F6"/>
    <w:rsid w:val="235B5664"/>
    <w:rsid w:val="237D7C7F"/>
    <w:rsid w:val="23B53501"/>
    <w:rsid w:val="24B36F90"/>
    <w:rsid w:val="24F7610A"/>
    <w:rsid w:val="253C2819"/>
    <w:rsid w:val="256E0C44"/>
    <w:rsid w:val="25AD3019"/>
    <w:rsid w:val="261F3499"/>
    <w:rsid w:val="267944E2"/>
    <w:rsid w:val="267A71B4"/>
    <w:rsid w:val="281D4547"/>
    <w:rsid w:val="284170BF"/>
    <w:rsid w:val="28DD2359"/>
    <w:rsid w:val="28E22945"/>
    <w:rsid w:val="29F41202"/>
    <w:rsid w:val="2B2C079C"/>
    <w:rsid w:val="2B8D15B1"/>
    <w:rsid w:val="2C834413"/>
    <w:rsid w:val="2CD15403"/>
    <w:rsid w:val="2D192D9B"/>
    <w:rsid w:val="2D5C1B1A"/>
    <w:rsid w:val="2E4D7C1B"/>
    <w:rsid w:val="2E715930"/>
    <w:rsid w:val="2ECF149F"/>
    <w:rsid w:val="2F4F02CD"/>
    <w:rsid w:val="2F8D01B1"/>
    <w:rsid w:val="2FA5288E"/>
    <w:rsid w:val="2FC06424"/>
    <w:rsid w:val="31076891"/>
    <w:rsid w:val="31A9302C"/>
    <w:rsid w:val="31B32AD7"/>
    <w:rsid w:val="32004452"/>
    <w:rsid w:val="324A407C"/>
    <w:rsid w:val="32F3217C"/>
    <w:rsid w:val="33B174D7"/>
    <w:rsid w:val="34204FBA"/>
    <w:rsid w:val="34241207"/>
    <w:rsid w:val="34B77021"/>
    <w:rsid w:val="369C70F0"/>
    <w:rsid w:val="36E86CDA"/>
    <w:rsid w:val="371C0387"/>
    <w:rsid w:val="375A0DA8"/>
    <w:rsid w:val="38D96EB1"/>
    <w:rsid w:val="39242F46"/>
    <w:rsid w:val="3A2C4050"/>
    <w:rsid w:val="3A517BD0"/>
    <w:rsid w:val="3AEE0947"/>
    <w:rsid w:val="3B250ADF"/>
    <w:rsid w:val="3B573885"/>
    <w:rsid w:val="3BE50D63"/>
    <w:rsid w:val="3BE77C51"/>
    <w:rsid w:val="3BED6BDB"/>
    <w:rsid w:val="3C141794"/>
    <w:rsid w:val="3CAC4DF3"/>
    <w:rsid w:val="3CAD3774"/>
    <w:rsid w:val="3D273918"/>
    <w:rsid w:val="3D780D9A"/>
    <w:rsid w:val="3E460D52"/>
    <w:rsid w:val="3E6F4428"/>
    <w:rsid w:val="3FC227E1"/>
    <w:rsid w:val="3FC6086D"/>
    <w:rsid w:val="40B23808"/>
    <w:rsid w:val="41245959"/>
    <w:rsid w:val="42220365"/>
    <w:rsid w:val="4244508D"/>
    <w:rsid w:val="4296362D"/>
    <w:rsid w:val="42AE12A7"/>
    <w:rsid w:val="42D6002F"/>
    <w:rsid w:val="42DB79D7"/>
    <w:rsid w:val="42F64275"/>
    <w:rsid w:val="43212E89"/>
    <w:rsid w:val="44084B6B"/>
    <w:rsid w:val="441C339E"/>
    <w:rsid w:val="44E71620"/>
    <w:rsid w:val="44FA47EE"/>
    <w:rsid w:val="4528664E"/>
    <w:rsid w:val="45A54F00"/>
    <w:rsid w:val="45B964DF"/>
    <w:rsid w:val="45E43276"/>
    <w:rsid w:val="46236B27"/>
    <w:rsid w:val="47200D6E"/>
    <w:rsid w:val="47652B52"/>
    <w:rsid w:val="478D6CFD"/>
    <w:rsid w:val="4A776649"/>
    <w:rsid w:val="4AE86F84"/>
    <w:rsid w:val="4C655520"/>
    <w:rsid w:val="4C86373B"/>
    <w:rsid w:val="4C992007"/>
    <w:rsid w:val="4CA17711"/>
    <w:rsid w:val="4CA74BF9"/>
    <w:rsid w:val="4DFC1F3B"/>
    <w:rsid w:val="4EE71023"/>
    <w:rsid w:val="4F512C51"/>
    <w:rsid w:val="4F5C5D29"/>
    <w:rsid w:val="507A7200"/>
    <w:rsid w:val="51FA78ED"/>
    <w:rsid w:val="52491D06"/>
    <w:rsid w:val="52714F4C"/>
    <w:rsid w:val="52D22FE9"/>
    <w:rsid w:val="52E4682A"/>
    <w:rsid w:val="53332CD9"/>
    <w:rsid w:val="5342176B"/>
    <w:rsid w:val="535139F1"/>
    <w:rsid w:val="537531D0"/>
    <w:rsid w:val="537B3DF1"/>
    <w:rsid w:val="53830A6A"/>
    <w:rsid w:val="541105CA"/>
    <w:rsid w:val="541212E7"/>
    <w:rsid w:val="544C3385"/>
    <w:rsid w:val="547B6C03"/>
    <w:rsid w:val="54A27A98"/>
    <w:rsid w:val="54B27FE3"/>
    <w:rsid w:val="551708D2"/>
    <w:rsid w:val="556A03B2"/>
    <w:rsid w:val="55D73754"/>
    <w:rsid w:val="562F534F"/>
    <w:rsid w:val="56F60806"/>
    <w:rsid w:val="57285405"/>
    <w:rsid w:val="5743493D"/>
    <w:rsid w:val="57577347"/>
    <w:rsid w:val="579533CB"/>
    <w:rsid w:val="5840634C"/>
    <w:rsid w:val="59241A2C"/>
    <w:rsid w:val="592A3169"/>
    <w:rsid w:val="59326691"/>
    <w:rsid w:val="59590F80"/>
    <w:rsid w:val="5A5F33DC"/>
    <w:rsid w:val="5A8629D0"/>
    <w:rsid w:val="5AC024E1"/>
    <w:rsid w:val="5B0A27E5"/>
    <w:rsid w:val="5B107F10"/>
    <w:rsid w:val="5BEE36A5"/>
    <w:rsid w:val="5C6151B1"/>
    <w:rsid w:val="5C8662A4"/>
    <w:rsid w:val="5D484CC9"/>
    <w:rsid w:val="5DF07A16"/>
    <w:rsid w:val="5E110463"/>
    <w:rsid w:val="5E225DE5"/>
    <w:rsid w:val="5F8017A0"/>
    <w:rsid w:val="60021F66"/>
    <w:rsid w:val="60FF594D"/>
    <w:rsid w:val="613E1581"/>
    <w:rsid w:val="614A42DD"/>
    <w:rsid w:val="61A47075"/>
    <w:rsid w:val="61A72076"/>
    <w:rsid w:val="62116A72"/>
    <w:rsid w:val="62304EF1"/>
    <w:rsid w:val="6250263F"/>
    <w:rsid w:val="625A6A97"/>
    <w:rsid w:val="626412AB"/>
    <w:rsid w:val="628527F6"/>
    <w:rsid w:val="6325513D"/>
    <w:rsid w:val="632C3591"/>
    <w:rsid w:val="63902BA0"/>
    <w:rsid w:val="63A83358"/>
    <w:rsid w:val="64AC7E80"/>
    <w:rsid w:val="650E5143"/>
    <w:rsid w:val="65D37765"/>
    <w:rsid w:val="661C76F6"/>
    <w:rsid w:val="667A5E65"/>
    <w:rsid w:val="667C13A2"/>
    <w:rsid w:val="6685064C"/>
    <w:rsid w:val="670760F0"/>
    <w:rsid w:val="67995253"/>
    <w:rsid w:val="67E34CD2"/>
    <w:rsid w:val="684A55AC"/>
    <w:rsid w:val="686F540E"/>
    <w:rsid w:val="687E5302"/>
    <w:rsid w:val="68F867E8"/>
    <w:rsid w:val="69410F17"/>
    <w:rsid w:val="69934F73"/>
    <w:rsid w:val="6AD678D5"/>
    <w:rsid w:val="6AE33C66"/>
    <w:rsid w:val="6B0C4971"/>
    <w:rsid w:val="6B515BCE"/>
    <w:rsid w:val="6B6D3DCC"/>
    <w:rsid w:val="6BEE5649"/>
    <w:rsid w:val="6C682587"/>
    <w:rsid w:val="6C7B2338"/>
    <w:rsid w:val="6CC96626"/>
    <w:rsid w:val="6CF02189"/>
    <w:rsid w:val="6D1148F2"/>
    <w:rsid w:val="6D914E48"/>
    <w:rsid w:val="6DDE2A0E"/>
    <w:rsid w:val="6DE43CDD"/>
    <w:rsid w:val="6E477D25"/>
    <w:rsid w:val="6E8D4EA5"/>
    <w:rsid w:val="6EE6693E"/>
    <w:rsid w:val="6EFF4F91"/>
    <w:rsid w:val="6F255735"/>
    <w:rsid w:val="6F515018"/>
    <w:rsid w:val="6F6A6FB6"/>
    <w:rsid w:val="702249EF"/>
    <w:rsid w:val="70B25A24"/>
    <w:rsid w:val="70FB1969"/>
    <w:rsid w:val="713E360F"/>
    <w:rsid w:val="715739C5"/>
    <w:rsid w:val="72801CE3"/>
    <w:rsid w:val="730A71EF"/>
    <w:rsid w:val="73D86BBA"/>
    <w:rsid w:val="74550325"/>
    <w:rsid w:val="74687CB2"/>
    <w:rsid w:val="74A75475"/>
    <w:rsid w:val="75426443"/>
    <w:rsid w:val="7548313F"/>
    <w:rsid w:val="764A22BE"/>
    <w:rsid w:val="76A372F5"/>
    <w:rsid w:val="76AE5F27"/>
    <w:rsid w:val="76D152CE"/>
    <w:rsid w:val="77675E32"/>
    <w:rsid w:val="77907F14"/>
    <w:rsid w:val="779241C6"/>
    <w:rsid w:val="78843C17"/>
    <w:rsid w:val="79533A44"/>
    <w:rsid w:val="79641CA5"/>
    <w:rsid w:val="7A042494"/>
    <w:rsid w:val="7A2263EB"/>
    <w:rsid w:val="7A712E8E"/>
    <w:rsid w:val="7BA567F3"/>
    <w:rsid w:val="7C02227B"/>
    <w:rsid w:val="7CBF6A48"/>
    <w:rsid w:val="7D296D4C"/>
    <w:rsid w:val="7DC57CBA"/>
    <w:rsid w:val="7DD44616"/>
    <w:rsid w:val="7E126126"/>
    <w:rsid w:val="7E464B43"/>
    <w:rsid w:val="7E5327ED"/>
    <w:rsid w:val="7E797D50"/>
    <w:rsid w:val="7EB038DA"/>
    <w:rsid w:val="7F263ED2"/>
    <w:rsid w:val="7F36651F"/>
    <w:rsid w:val="7FAB3507"/>
    <w:rsid w:val="7FAE6682"/>
    <w:rsid w:val="7FCD7737"/>
    <w:rsid w:val="7FDA4808"/>
    <w:rsid w:val="7FE63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1"/>
    <w:autoRedefine/>
    <w:qFormat/>
    <w:uiPriority w:val="0"/>
    <w:pPr>
      <w:snapToGrid w:val="0"/>
      <w:spacing w:line="560" w:lineRule="exact"/>
      <w:ind w:firstLine="640" w:firstLineChars="200"/>
    </w:pPr>
    <w:rPr>
      <w:rFonts w:ascii="仿宋_GB2312" w:eastAsia="仿宋_GB2312"/>
      <w:color w:val="FF0000"/>
      <w:sz w:val="32"/>
    </w:rPr>
  </w:style>
  <w:style w:type="paragraph" w:styleId="3">
    <w:name w:val="index 6"/>
    <w:basedOn w:val="1"/>
    <w:next w:val="1"/>
    <w:autoRedefine/>
    <w:qFormat/>
    <w:uiPriority w:val="0"/>
    <w:pPr>
      <w:ind w:left="2100"/>
    </w:pPr>
  </w:style>
  <w:style w:type="paragraph" w:styleId="4">
    <w:name w:val="Body Text"/>
    <w:basedOn w:val="1"/>
    <w:next w:val="2"/>
    <w:autoRedefine/>
    <w:qFormat/>
    <w:uiPriority w:val="0"/>
    <w:rPr>
      <w:sz w:val="44"/>
    </w:rPr>
  </w:style>
  <w:style w:type="paragraph" w:styleId="5">
    <w:name w:val="Body Text Indent"/>
    <w:basedOn w:val="1"/>
    <w:autoRedefine/>
    <w:qFormat/>
    <w:uiPriority w:val="0"/>
    <w:pPr>
      <w:spacing w:after="120"/>
      <w:ind w:left="420" w:leftChars="200"/>
    </w:pPr>
  </w:style>
  <w:style w:type="paragraph" w:styleId="6">
    <w:name w:val="Balloon Text"/>
    <w:basedOn w:val="1"/>
    <w:link w:val="23"/>
    <w:autoRedefine/>
    <w:semiHidden/>
    <w:unhideWhenUsed/>
    <w:qFormat/>
    <w:uiPriority w:val="0"/>
    <w:rPr>
      <w:sz w:val="18"/>
      <w:szCs w:val="18"/>
    </w:rPr>
  </w:style>
  <w:style w:type="paragraph" w:styleId="7">
    <w:name w:val="footer"/>
    <w:basedOn w:val="1"/>
    <w:link w:val="20"/>
    <w:autoRedefine/>
    <w:qFormat/>
    <w:uiPriority w:val="0"/>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4"/>
    <w:next w:val="9"/>
    <w:link w:val="22"/>
    <w:autoRedefine/>
    <w:qFormat/>
    <w:uiPriority w:val="0"/>
    <w:pPr>
      <w:ind w:firstLine="420" w:firstLineChars="100"/>
    </w:pPr>
    <w:rPr>
      <w:rFonts w:ascii="Calibri" w:hAnsi="Calibri"/>
      <w:kern w:val="0"/>
      <w:sz w:val="20"/>
      <w:szCs w:val="20"/>
    </w:rPr>
  </w:style>
  <w:style w:type="paragraph" w:styleId="11">
    <w:name w:val="Body Text First Indent 2"/>
    <w:basedOn w:val="5"/>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page number"/>
    <w:basedOn w:val="14"/>
    <w:autoRedefine/>
    <w:qFormat/>
    <w:uiPriority w:val="0"/>
  </w:style>
  <w:style w:type="character" w:styleId="17">
    <w:name w:val="Hyperlink"/>
    <w:basedOn w:val="14"/>
    <w:autoRedefine/>
    <w:semiHidden/>
    <w:unhideWhenUsed/>
    <w:qFormat/>
    <w:uiPriority w:val="0"/>
    <w:rPr>
      <w:color w:val="0000FF"/>
      <w:u w:val="single"/>
    </w:rPr>
  </w:style>
  <w:style w:type="paragraph" w:styleId="18">
    <w:name w:val="List Paragraph"/>
    <w:basedOn w:val="1"/>
    <w:autoRedefine/>
    <w:qFormat/>
    <w:uiPriority w:val="34"/>
    <w:pPr>
      <w:ind w:firstLine="420" w:firstLineChars="200"/>
    </w:pPr>
  </w:style>
  <w:style w:type="character" w:customStyle="1" w:styleId="19">
    <w:name w:val="页眉 字符"/>
    <w:basedOn w:val="14"/>
    <w:link w:val="8"/>
    <w:autoRedefine/>
    <w:qFormat/>
    <w:uiPriority w:val="0"/>
    <w:rPr>
      <w:kern w:val="2"/>
      <w:sz w:val="18"/>
      <w:szCs w:val="18"/>
    </w:rPr>
  </w:style>
  <w:style w:type="character" w:customStyle="1" w:styleId="20">
    <w:name w:val="页脚 字符"/>
    <w:basedOn w:val="14"/>
    <w:link w:val="7"/>
    <w:autoRedefine/>
    <w:qFormat/>
    <w:uiPriority w:val="0"/>
    <w:rPr>
      <w:kern w:val="2"/>
      <w:sz w:val="18"/>
      <w:szCs w:val="18"/>
    </w:rPr>
  </w:style>
  <w:style w:type="character" w:customStyle="1" w:styleId="21">
    <w:name w:val="正文文本缩进 2 字符"/>
    <w:link w:val="2"/>
    <w:autoRedefine/>
    <w:qFormat/>
    <w:uiPriority w:val="0"/>
    <w:rPr>
      <w:rFonts w:ascii="仿宋_GB2312" w:eastAsia="仿宋_GB2312"/>
      <w:color w:val="FF0000"/>
      <w:kern w:val="2"/>
      <w:sz w:val="32"/>
      <w:szCs w:val="24"/>
    </w:rPr>
  </w:style>
  <w:style w:type="character" w:customStyle="1" w:styleId="22">
    <w:name w:val="正文文本首行缩进 字符"/>
    <w:link w:val="10"/>
    <w:autoRedefine/>
    <w:qFormat/>
    <w:uiPriority w:val="0"/>
    <w:rPr>
      <w:rFonts w:ascii="Calibri" w:hAnsi="Calibri"/>
    </w:rPr>
  </w:style>
  <w:style w:type="character" w:customStyle="1" w:styleId="23">
    <w:name w:val="批注框文本 字符"/>
    <w:basedOn w:val="14"/>
    <w:link w:val="6"/>
    <w:autoRedefine/>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39A60-D5FA-4325-8306-EFFFF9AA6B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2468</Words>
  <Characters>14074</Characters>
  <Lines>117</Lines>
  <Paragraphs>33</Paragraphs>
  <TotalTime>79</TotalTime>
  <ScaleCrop>false</ScaleCrop>
  <LinksUpToDate>false</LinksUpToDate>
  <CharactersWithSpaces>16509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2020-06-19T16:03:00Z</dcterms:created>
  <dc:creator>User</dc:creator>
  <cp:lastModifiedBy>文芳</cp:lastModifiedBy>
  <cp:lastPrinted>2024-05-15T01:25:00Z</cp:lastPrinted>
  <dcterms:modified xsi:type="dcterms:W3CDTF">2024-05-17T07:31:20Z</dcterms:modified>
  <dc:title>泉州市洛江区教育局文件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AE8E2562E2D34841A6B3CA70284FA24E_13</vt:lpwstr>
  </property>
</Properties>
</file>