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eastAsia="方正小标宋简体"/>
          <w:bCs/>
          <w:color w:val="auto"/>
          <w:sz w:val="44"/>
          <w:szCs w:val="4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eastAsia="方正小标宋简体"/>
          <w:bCs/>
          <w:color w:val="auto"/>
          <w:sz w:val="44"/>
          <w:szCs w:val="44"/>
          <w:highlight w:val="none"/>
          <w:u w:val="none"/>
        </w:rPr>
      </w:pPr>
      <w:r>
        <w:rPr>
          <w:rFonts w:eastAsia="方正小标宋简体"/>
          <w:bCs/>
          <w:color w:val="auto"/>
          <w:sz w:val="44"/>
          <w:szCs w:val="44"/>
          <w:highlight w:val="none"/>
          <w:u w:val="none"/>
        </w:rPr>
        <w:t>福建省普通高等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  <w:u w:val="none"/>
        </w:rPr>
        <w:t>学校艺术类专业</w:t>
      </w:r>
      <w:r>
        <w:rPr>
          <w:rFonts w:eastAsia="方正小标宋简体"/>
          <w:bCs/>
          <w:color w:val="auto"/>
          <w:sz w:val="44"/>
          <w:szCs w:val="44"/>
          <w:highlight w:val="none"/>
          <w:u w:val="none"/>
        </w:rPr>
        <w:t>省级统一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eastAsia="方正小标宋简体"/>
          <w:bCs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eastAsia="方正小标宋简体"/>
          <w:bCs/>
          <w:color w:val="auto"/>
          <w:sz w:val="44"/>
          <w:szCs w:val="44"/>
          <w:highlight w:val="none"/>
          <w:u w:val="none"/>
        </w:rPr>
        <w:t>考试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  <w:u w:val="none"/>
        </w:rPr>
        <w:t>实施办法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  <w:u w:val="none"/>
          <w:lang w:eastAsia="zh-CN"/>
        </w:rPr>
        <w:t>（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  <w:u w:val="none"/>
          <w:lang w:val="en-US" w:eastAsia="zh-CN"/>
        </w:rPr>
        <w:t>试行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eastAsia="方正小标宋简体"/>
          <w:bCs/>
          <w:color w:val="auto"/>
          <w:sz w:val="44"/>
          <w:szCs w:val="4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eastAsia="方正小标宋简体"/>
          <w:bCs/>
          <w:color w:val="auto"/>
          <w:sz w:val="44"/>
          <w:szCs w:val="44"/>
          <w:highlight w:val="none"/>
          <w:u w:val="none"/>
        </w:rPr>
      </w:pPr>
      <w:r>
        <w:rPr>
          <w:rFonts w:hint="eastAsia" w:eastAsia="方正小标宋简体"/>
          <w:bCs/>
          <w:color w:val="auto"/>
          <w:sz w:val="44"/>
          <w:szCs w:val="44"/>
          <w:highlight w:val="none"/>
          <w:u w:val="none"/>
        </w:rPr>
        <w:t>Ι 音乐类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eastAsia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  <w:u w:val="none"/>
        </w:rPr>
      </w:pPr>
      <w:r>
        <w:rPr>
          <w:rFonts w:eastAsia="黑体"/>
          <w:color w:val="auto"/>
          <w:sz w:val="32"/>
          <w:szCs w:val="32"/>
          <w:highlight w:val="none"/>
          <w:u w:val="none"/>
        </w:rPr>
        <w:t>一、考试</w:t>
      </w:r>
      <w:r>
        <w:rPr>
          <w:rFonts w:hint="eastAsia" w:eastAsia="黑体"/>
          <w:color w:val="auto"/>
          <w:sz w:val="32"/>
          <w:szCs w:val="32"/>
          <w:highlight w:val="none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音乐类专业省级统考分音乐表演、音乐教育两类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其中音乐表演类考试包括器乐、声乐两个方向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音乐教育类考试区分主副项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。考生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在高考报名时，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可兼报音乐表演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类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和音乐教育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类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考生若兼报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音乐表演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类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和音乐教育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类，选报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音乐表演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类的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方向（器乐或声乐）应与音乐教育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类所选的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主项（器乐或声乐）一致。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报考类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别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（方向）一经选定，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修改。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高考报名时，考生须按要求填报唱法、乐器类型等信息。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  <w:u w:val="none"/>
        </w:rPr>
      </w:pPr>
      <w:r>
        <w:rPr>
          <w:rFonts w:eastAsia="黑体"/>
          <w:color w:val="auto"/>
          <w:sz w:val="32"/>
          <w:szCs w:val="32"/>
          <w:highlight w:val="none"/>
          <w:u w:val="none"/>
        </w:rPr>
        <w:t>二、考试科目和分值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音乐表演类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考试包括乐理、听写、视唱、器乐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声乐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个科目，总分为300分。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音乐教育类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考试包括乐理、听写、视唱、器乐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声乐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个科目，总分为300分。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专业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省级统一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考试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，兼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音乐表演类和音乐教育类的考生，相同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科目只考一次，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成绩互认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按相应的分值比例折算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考试成绩按音乐表演类、音乐教育类分别排序。</w:t>
      </w:r>
      <w:r>
        <w:rPr>
          <w:rFonts w:eastAsia="仿宋_GB2312"/>
          <w:color w:val="auto"/>
          <w:sz w:val="32"/>
          <w:szCs w:val="32"/>
          <w:highlight w:val="none"/>
          <w:u w:val="none"/>
          <w:lang w:val="zh-CN"/>
        </w:rPr>
        <w:t>不同类别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zh-CN"/>
        </w:rPr>
        <w:t>考试科目分值</w:t>
      </w:r>
      <w:r>
        <w:rPr>
          <w:rFonts w:eastAsia="仿宋_GB2312"/>
          <w:color w:val="auto"/>
          <w:sz w:val="32"/>
          <w:szCs w:val="32"/>
          <w:highlight w:val="none"/>
          <w:u w:val="none"/>
          <w:lang w:val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楷体"/>
          <w:b/>
          <w:bCs/>
          <w:color w:val="auto"/>
          <w:highlight w:val="none"/>
          <w:u w:val="none"/>
        </w:rPr>
      </w:pPr>
      <w:r>
        <w:rPr>
          <w:rFonts w:eastAsia="楷体"/>
          <w:b/>
          <w:bCs/>
          <w:color w:val="auto"/>
          <w:sz w:val="32"/>
          <w:szCs w:val="32"/>
          <w:highlight w:val="none"/>
          <w:u w:val="none"/>
        </w:rPr>
        <w:t>（一）</w:t>
      </w:r>
      <w:r>
        <w:rPr>
          <w:rFonts w:hint="eastAsia" w:eastAsia="楷体"/>
          <w:b/>
          <w:bCs/>
          <w:color w:val="auto"/>
          <w:sz w:val="32"/>
          <w:szCs w:val="32"/>
          <w:highlight w:val="none"/>
          <w:u w:val="none"/>
        </w:rPr>
        <w:t>音乐</w:t>
      </w:r>
      <w:r>
        <w:rPr>
          <w:rFonts w:eastAsia="楷体"/>
          <w:b/>
          <w:bCs/>
          <w:color w:val="auto"/>
          <w:sz w:val="32"/>
          <w:szCs w:val="32"/>
          <w:highlight w:val="none"/>
          <w:u w:val="none"/>
        </w:rPr>
        <w:t>表演类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  <w:lang w:val="zh-CN"/>
        </w:rPr>
        <w:t>1.器乐方向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考试包括乐理、听写、视唱、器乐四个科目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其中乐理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15分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、听写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30分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、视唱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15分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、器乐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240分。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面试科目（视唱、器乐）按照百分制评分,最终呈现的各科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考试成绩根据相应的分值比例折算后四舍五入取整。笔试科目（乐理、听写）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考试成绩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按卷面分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四舍五入取整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  <w:lang w:val="zh-CN"/>
        </w:rPr>
        <w:t>2.声乐方向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考试包括乐理、听写、视唱、声乐四个科目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其中乐理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1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5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分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、听写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3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0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分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、视唱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1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5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分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、声乐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2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40分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面试科目（视唱、声乐）按照百分制评分,最终呈现的各科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考试成绩根据相应的分值比例折算后四舍五入取整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笔试科目（乐理、听写）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考试成绩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按卷面分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四舍五入取整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楷体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eastAsia="楷体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eastAsia="楷体"/>
          <w:b/>
          <w:bCs/>
          <w:color w:val="auto"/>
          <w:sz w:val="32"/>
          <w:szCs w:val="32"/>
          <w:highlight w:val="none"/>
          <w:u w:val="none"/>
        </w:rPr>
        <w:t>二</w:t>
      </w:r>
      <w:r>
        <w:rPr>
          <w:rFonts w:eastAsia="楷体"/>
          <w:b/>
          <w:bCs/>
          <w:color w:val="auto"/>
          <w:sz w:val="32"/>
          <w:szCs w:val="32"/>
          <w:highlight w:val="none"/>
          <w:u w:val="none"/>
        </w:rPr>
        <w:t>）音乐教育类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考试包括乐理、听写、视唱、主项（声乐、器乐各选其一）、副项（声乐、器乐各选其一）五个科目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其中乐理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15分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、听写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30分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、视唱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1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5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分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、主项165分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、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副项75分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。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主项选择声乐的考生，副项须选择器乐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；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主项选择器乐的考生，副项须选择声乐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面试科目（视唱、声乐、器乐）按照百分制评分,最终呈现的各科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考试成绩根据相应的分值比例折算后四舍五入取整。笔试科目（乐理、听写）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考试成绩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按卷面分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四舍五入取整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  <w:u w:val="none"/>
        </w:rPr>
      </w:pPr>
      <w:r>
        <w:rPr>
          <w:rFonts w:eastAsia="黑体"/>
          <w:color w:val="auto"/>
          <w:sz w:val="32"/>
          <w:szCs w:val="32"/>
          <w:highlight w:val="none"/>
          <w:u w:val="none"/>
        </w:rPr>
        <w:t>三、考试内容和形式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  <w:t>（一）乐理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1.考</w:t>
      </w:r>
      <w:r>
        <w:rPr>
          <w:rFonts w:eastAsia="仿宋_GB2312"/>
          <w:b/>
          <w:bCs/>
          <w:color w:val="auto"/>
          <w:sz w:val="32"/>
          <w:szCs w:val="32"/>
          <w:highlight w:val="none"/>
          <w:u w:val="none"/>
        </w:rPr>
        <w:t>试内容：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音与音高、音长与节奏、常用乐谱符号、音程与和弦、民族调式与大小调式。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2.考试形</w:t>
      </w:r>
      <w:r>
        <w:rPr>
          <w:rFonts w:eastAsia="仿宋_GB2312"/>
          <w:b/>
          <w:bCs/>
          <w:color w:val="auto"/>
          <w:sz w:val="32"/>
          <w:szCs w:val="32"/>
          <w:highlight w:val="none"/>
          <w:u w:val="none"/>
        </w:rPr>
        <w:t>式：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采取笔试方式。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  <w:t>（二）听写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eastAsia="仿宋_GB2312"/>
          <w:b/>
          <w:bCs/>
          <w:color w:val="auto"/>
          <w:sz w:val="32"/>
          <w:szCs w:val="32"/>
          <w:highlight w:val="none"/>
          <w:u w:val="none"/>
        </w:rPr>
        <w:t>考试内容：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单音；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旋律音组：三音组、五音组；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旋律音程与和声音程：八度内（含八度）自然音程；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和弦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四种三和弦原位、转位；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节奏：6小节左右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eastAsia="仿宋_GB2312"/>
          <w:color w:val="auto"/>
          <w:sz w:val="32"/>
          <w:szCs w:val="32"/>
          <w:highlight w:val="none"/>
          <w:u w:val="none"/>
        </w:rPr>
        <w:t>单声部旋律：高音谱表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；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8小节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；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调号为一升或一降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音域为f-a</w:t>
      </w:r>
      <w:r>
        <w:rPr>
          <w:rFonts w:eastAsia="仿宋_GB2312"/>
          <w:color w:val="auto"/>
          <w:sz w:val="32"/>
          <w:szCs w:val="32"/>
          <w:highlight w:val="none"/>
          <w:u w:val="none"/>
          <w:vertAlign w:val="superscript"/>
        </w:rPr>
        <w:t>2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以内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eastAsia="仿宋_GB2312"/>
          <w:b/>
          <w:bCs/>
          <w:color w:val="auto"/>
          <w:sz w:val="32"/>
          <w:szCs w:val="32"/>
          <w:highlight w:val="none"/>
          <w:u w:val="none"/>
        </w:rPr>
        <w:t>考试形式：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采取笔试方式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使用五线谱记谱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提供标准音a</w:t>
      </w:r>
      <w:r>
        <w:rPr>
          <w:rFonts w:eastAsia="仿宋_GB2312"/>
          <w:color w:val="auto"/>
          <w:sz w:val="32"/>
          <w:szCs w:val="32"/>
          <w:highlight w:val="none"/>
          <w:u w:val="none"/>
          <w:vertAlign w:val="superscript"/>
        </w:rPr>
        <w:t>1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参照。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乐理和听写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合卷考试，题型为选择题，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考试时长共计60分钟。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  <w:t>（三）视唱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eastAsia="仿宋_GB2312"/>
          <w:b/>
          <w:bCs/>
          <w:color w:val="auto"/>
          <w:sz w:val="32"/>
          <w:szCs w:val="32"/>
          <w:highlight w:val="none"/>
          <w:u w:val="none"/>
        </w:rPr>
        <w:t>考试内容：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新谱视唱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五线谱记谱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；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1条8小节旋律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；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调号为一升或一降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；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音域为b-e</w:t>
      </w:r>
      <w:r>
        <w:rPr>
          <w:rFonts w:eastAsia="仿宋_GB2312"/>
          <w:color w:val="auto"/>
          <w:sz w:val="32"/>
          <w:szCs w:val="32"/>
          <w:highlight w:val="none"/>
          <w:u w:val="none"/>
          <w:vertAlign w:val="superscript"/>
        </w:rPr>
        <w:t>2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以内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eastAsia="仿宋_GB2312"/>
          <w:b/>
          <w:bCs/>
          <w:color w:val="auto"/>
          <w:sz w:val="32"/>
          <w:szCs w:val="32"/>
          <w:highlight w:val="none"/>
          <w:u w:val="none"/>
        </w:rPr>
        <w:t>考试形式：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开始前提供标准音a</w:t>
      </w:r>
      <w:r>
        <w:rPr>
          <w:rFonts w:eastAsia="仿宋_GB2312"/>
          <w:color w:val="auto"/>
          <w:position w:val="8"/>
          <w:sz w:val="32"/>
          <w:szCs w:val="32"/>
          <w:highlight w:val="none"/>
          <w:u w:val="none"/>
          <w:vertAlign w:val="superscript"/>
          <w:lang w:val="zh-CN"/>
        </w:rPr>
        <w:t>1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，考生一遍完成视唱。视唱过程中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无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任何音响提示。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  <w:t>（四）器乐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eastAsia="仿宋_GB2312"/>
          <w:b/>
          <w:color w:val="auto"/>
          <w:sz w:val="32"/>
          <w:szCs w:val="32"/>
          <w:highlight w:val="none"/>
          <w:u w:val="none"/>
          <w:lang w:val="zh-CN"/>
        </w:rPr>
        <w:t>考试内容：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考生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网上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打印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考试证时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填报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应考的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2首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自备曲目信息（须为同一种乐器，不同曲目）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须准确、详实填写每首曲目名称（外国作品须填写中文和英文名称）和曲作者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，考试时现场随机抽取1首演奏，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总时长不超过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分钟。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考生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按抽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曲目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演奏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考试方有效。考生未按照抽取的考试曲目进行演奏的，考试无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该科目成绩记为零分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eastAsia="仿宋_GB2312"/>
          <w:b/>
          <w:color w:val="auto"/>
          <w:sz w:val="32"/>
          <w:szCs w:val="32"/>
          <w:highlight w:val="none"/>
          <w:u w:val="none"/>
          <w:lang w:val="zh-CN"/>
        </w:rPr>
        <w:t>考试形式：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所有乐器不得使用任何伴奏（包括自动伴奏）。除钢琴外，其他考试乐器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考生自行携带。考生高考报名时须填报一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种乐器类型，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时应使用高考报名时所选定的乐器进行演奏。器乐科目的乐器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类型分为：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zh-CN" w:eastAsia="zh-CN"/>
        </w:rPr>
        <w:t>民乐(琵琶、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南音琵琶、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zh-CN" w:eastAsia="zh-CN"/>
        </w:rPr>
        <w:t>扬琴、柳琴、古筝、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古琴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zh-CN" w:eastAsia="zh-CN"/>
        </w:rPr>
        <w:t>、阮、笙、唢呐、竹笛、二胡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、箜篌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zh-CN" w:eastAsia="zh-CN"/>
        </w:rPr>
        <w:t>)；键盘(钢琴、手风琴、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双排键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zh-CN" w:eastAsia="zh-CN"/>
        </w:rPr>
        <w:t>电子琴)；西洋管乐(长笛、单簧管、双簧管、大管、圆号、小号、长号、大号、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中音号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zh-CN" w:eastAsia="zh-CN"/>
        </w:rPr>
        <w:t>、萨克斯管)；西洋弦乐(小提琴、中提琴、大提琴、低音提琴、竖琴、古典吉他)；打击乐（马林巴、爵士鼓、排鼓、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小军鼓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zh-CN" w:eastAsia="zh-CN"/>
        </w:rPr>
        <w:t>）；流行器乐(电吉他、电贝司)；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其他乐器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  <w:t>（五）声乐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eastAsia="仿宋_GB2312"/>
          <w:b/>
          <w:color w:val="auto"/>
          <w:sz w:val="32"/>
          <w:szCs w:val="32"/>
          <w:highlight w:val="none"/>
          <w:u w:val="none"/>
          <w:lang w:val="zh-CN"/>
        </w:rPr>
        <w:t>考试内容：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考生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网上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打印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考试证时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填报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应考的同一唱法的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2首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不同的自备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作品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须准确、详实填写每首曲目名称（外国作品须填写中文和英文名称）及词作者和曲作者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，考试时现场随机抽取1首演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，总时长不超过3分钟</w:t>
      </w:r>
      <w:r>
        <w:rPr>
          <w:rFonts w:eastAsia="仿宋_GB2312"/>
          <w:color w:val="auto"/>
          <w:sz w:val="32"/>
          <w:szCs w:val="32"/>
          <w:highlight w:val="none"/>
          <w:u w:val="none"/>
          <w:lang w:val="zh-CN"/>
        </w:rPr>
        <w:t>（如选择歌剧咏叹调须按原调演唱）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考生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按抽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曲目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演唱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考试方有效。考生未按照抽取的考试曲目进行演唱的，考试无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该科目成绩记为零分</w:t>
      </w:r>
      <w:r>
        <w:rPr>
          <w:rFonts w:eastAsia="仿宋_GB2312"/>
          <w:color w:val="auto"/>
          <w:sz w:val="32"/>
          <w:szCs w:val="32"/>
          <w:highlight w:val="none"/>
          <w:u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eastAsia="仿宋_GB2312"/>
          <w:b/>
          <w:color w:val="auto"/>
          <w:sz w:val="32"/>
          <w:szCs w:val="32"/>
          <w:highlight w:val="none"/>
          <w:u w:val="none"/>
          <w:lang w:val="zh-CN"/>
        </w:rPr>
        <w:t>考试形式：</w:t>
      </w:r>
      <w:r>
        <w:rPr>
          <w:rFonts w:eastAsia="仿宋_GB2312"/>
          <w:color w:val="auto"/>
          <w:sz w:val="32"/>
          <w:szCs w:val="32"/>
          <w:highlight w:val="none"/>
          <w:u w:val="none"/>
          <w:lang w:val="zh-CN"/>
        </w:rPr>
        <w:t>声乐科目要求清唱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eastAsia="仿宋_GB2312"/>
          <w:color w:val="auto"/>
          <w:sz w:val="32"/>
          <w:szCs w:val="32"/>
          <w:highlight w:val="none"/>
          <w:u w:val="none"/>
          <w:lang w:val="zh-CN"/>
        </w:rPr>
        <w:t>不可使用伴奏。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声乐唱法的考查范围为民族唱法、美声唱法、通俗唱法。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考生高考报名时须填报一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种唱法，考试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时应使用高考报名时所选定的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唱法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进行演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否则，该科目考试成绩记为零分。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  <w:u w:val="none"/>
          <w:lang w:val="zh-CN"/>
        </w:rPr>
      </w:pP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  <w:u w:val="none"/>
          <w:lang w:val="zh-CN"/>
        </w:rPr>
      </w:pPr>
    </w:p>
    <w:p>
      <w:pPr>
        <w:rPr>
          <w:rFonts w:eastAsia="仿宋_GB2312"/>
          <w:bCs/>
          <w:color w:val="auto"/>
          <w:sz w:val="32"/>
          <w:szCs w:val="32"/>
          <w:u w:val="none"/>
        </w:rPr>
      </w:pPr>
      <w:r>
        <w:rPr>
          <w:rFonts w:eastAsia="仿宋_GB2312"/>
          <w:bCs/>
          <w:color w:val="auto"/>
          <w:sz w:val="32"/>
          <w:szCs w:val="32"/>
          <w:u w:val="none"/>
        </w:rPr>
        <w:br w:type="page"/>
      </w:r>
    </w:p>
    <w:p>
      <w:pPr>
        <w:spacing w:line="560" w:lineRule="exact"/>
        <w:rPr>
          <w:rFonts w:eastAsia="仿宋_GB2312"/>
          <w:bCs/>
          <w:color w:val="auto"/>
          <w:sz w:val="32"/>
          <w:szCs w:val="32"/>
          <w:u w:val="none"/>
        </w:rPr>
      </w:pPr>
    </w:p>
    <w:p>
      <w:pPr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  <w:u w:val="none"/>
        </w:rPr>
      </w:pPr>
      <w:r>
        <w:rPr>
          <w:rFonts w:hint="eastAsia" w:eastAsia="方正小标宋简体"/>
          <w:bCs/>
          <w:color w:val="auto"/>
          <w:sz w:val="44"/>
          <w:szCs w:val="44"/>
          <w:u w:val="none"/>
        </w:rPr>
        <w:t>Ⅱ 舞蹈类</w:t>
      </w:r>
    </w:p>
    <w:p>
      <w:pPr>
        <w:spacing w:line="560" w:lineRule="exact"/>
        <w:ind w:firstLine="640" w:firstLineChars="200"/>
        <w:jc w:val="center"/>
        <w:rPr>
          <w:rFonts w:eastAsia="仿宋_GB2312"/>
          <w:color w:val="auto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eastAsia="黑体"/>
          <w:bCs/>
          <w:color w:val="auto"/>
          <w:sz w:val="32"/>
          <w:szCs w:val="32"/>
          <w:u w:val="none"/>
        </w:rPr>
      </w:pPr>
      <w:r>
        <w:rPr>
          <w:rFonts w:eastAsia="黑体"/>
          <w:bCs/>
          <w:color w:val="auto"/>
          <w:sz w:val="32"/>
          <w:szCs w:val="32"/>
          <w:u w:val="none"/>
        </w:rPr>
        <w:t>一、考试</w:t>
      </w:r>
      <w:r>
        <w:rPr>
          <w:rFonts w:hint="eastAsia" w:eastAsia="黑体"/>
          <w:bCs/>
          <w:color w:val="auto"/>
          <w:sz w:val="32"/>
          <w:szCs w:val="32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考生高考报名时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选择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报考舞蹈类，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并填报一个舞种方向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舞蹈类专业省级统考包括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中国舞、芭蕾舞、国际标准舞、现代舞和流行舞5个舞种方向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bCs/>
          <w:color w:val="auto"/>
          <w:sz w:val="32"/>
          <w:szCs w:val="32"/>
          <w:u w:val="none"/>
        </w:rPr>
      </w:pPr>
      <w:r>
        <w:rPr>
          <w:rFonts w:eastAsia="黑体"/>
          <w:bCs/>
          <w:color w:val="auto"/>
          <w:sz w:val="32"/>
          <w:szCs w:val="32"/>
          <w:u w:val="none"/>
        </w:rPr>
        <w:t>二、考试科目和分值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考试包括舞蹈即兴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eastAsia="仿宋_GB2312"/>
          <w:color w:val="auto"/>
          <w:sz w:val="32"/>
          <w:szCs w:val="32"/>
          <w:u w:val="none"/>
        </w:rPr>
        <w:t>舞蹈基本功、舞蹈表演三个科目。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trike w:val="0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三科总分为300分，其中舞蹈即兴30分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eastAsia="仿宋_GB2312"/>
          <w:color w:val="auto"/>
          <w:sz w:val="32"/>
          <w:szCs w:val="32"/>
          <w:u w:val="none"/>
        </w:rPr>
        <w:t>舞蹈基本功120分</w:t>
      </w:r>
      <w:r>
        <w:rPr>
          <w:rFonts w:hint="eastAsia" w:eastAsia="仿宋_GB2312"/>
          <w:color w:val="auto"/>
          <w:sz w:val="32"/>
          <w:szCs w:val="32"/>
          <w:u w:val="none"/>
        </w:rPr>
        <w:t>、</w:t>
      </w:r>
      <w:r>
        <w:rPr>
          <w:rFonts w:eastAsia="仿宋_GB2312"/>
          <w:color w:val="auto"/>
          <w:sz w:val="32"/>
          <w:szCs w:val="32"/>
          <w:u w:val="none"/>
        </w:rPr>
        <w:t>舞蹈表演150分</w:t>
      </w:r>
      <w:r>
        <w:rPr>
          <w:rFonts w:hint="eastAsia" w:eastAsia="仿宋_GB2312"/>
          <w:color w:val="auto"/>
          <w:sz w:val="32"/>
          <w:szCs w:val="32"/>
          <w:u w:val="none"/>
        </w:rPr>
        <w:t>。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每个科目按照百分制评分，最</w:t>
      </w:r>
      <w:r>
        <w:rPr>
          <w:rFonts w:hint="eastAsia" w:eastAsia="仿宋_GB2312"/>
          <w:color w:val="auto"/>
          <w:sz w:val="32"/>
          <w:szCs w:val="32"/>
          <w:u w:val="none"/>
        </w:rPr>
        <w:t>终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呈现的各科目</w:t>
      </w:r>
      <w:r>
        <w:rPr>
          <w:rFonts w:hint="eastAsia" w:eastAsia="仿宋_GB2312"/>
          <w:color w:val="auto"/>
          <w:sz w:val="32"/>
          <w:szCs w:val="32"/>
          <w:u w:val="none"/>
        </w:rPr>
        <w:t>考试成绩根据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相应的</w:t>
      </w:r>
      <w:r>
        <w:rPr>
          <w:rFonts w:hint="eastAsia" w:eastAsia="仿宋_GB2312"/>
          <w:color w:val="auto"/>
          <w:sz w:val="32"/>
          <w:szCs w:val="32"/>
          <w:u w:val="none"/>
        </w:rPr>
        <w:t>分值比例折算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后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四舍五入取整</w:t>
      </w:r>
      <w:r>
        <w:rPr>
          <w:rFonts w:hint="eastAsia" w:eastAsia="仿宋_GB2312"/>
          <w:strike w:val="0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bCs/>
          <w:color w:val="auto"/>
          <w:sz w:val="32"/>
          <w:szCs w:val="32"/>
          <w:u w:val="none"/>
        </w:rPr>
      </w:pPr>
      <w:r>
        <w:rPr>
          <w:rFonts w:eastAsia="黑体"/>
          <w:bCs/>
          <w:color w:val="auto"/>
          <w:sz w:val="32"/>
          <w:szCs w:val="32"/>
          <w:u w:val="none"/>
        </w:rPr>
        <w:t>考试内容和要求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</w:rPr>
        <w:t>）舞蹈即兴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eastAsia="仿宋_GB2312"/>
          <w:b/>
          <w:bCs/>
          <w:color w:val="auto"/>
          <w:sz w:val="32"/>
          <w:szCs w:val="32"/>
          <w:u w:val="none"/>
        </w:rPr>
        <w:t>考试内容：</w:t>
      </w:r>
      <w:r>
        <w:rPr>
          <w:rFonts w:eastAsia="仿宋_GB2312"/>
          <w:color w:val="auto"/>
          <w:sz w:val="32"/>
          <w:szCs w:val="32"/>
          <w:u w:val="none"/>
        </w:rPr>
        <w:t>依据现场随机抽取的音乐进行即兴表演，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舞种不限，</w:t>
      </w:r>
      <w:r>
        <w:rPr>
          <w:rFonts w:eastAsia="仿宋_GB2312"/>
          <w:color w:val="auto"/>
          <w:sz w:val="32"/>
          <w:szCs w:val="32"/>
          <w:u w:val="none"/>
        </w:rPr>
        <w:t>时长1分钟。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eastAsia="仿宋_GB2312"/>
          <w:b/>
          <w:bCs/>
          <w:color w:val="auto"/>
          <w:sz w:val="32"/>
          <w:szCs w:val="32"/>
          <w:u w:val="none"/>
        </w:rPr>
        <w:t>考试要求：</w:t>
      </w:r>
      <w:r>
        <w:rPr>
          <w:rFonts w:eastAsia="仿宋_GB2312"/>
          <w:color w:val="auto"/>
          <w:sz w:val="32"/>
          <w:szCs w:val="32"/>
          <w:u w:val="none"/>
        </w:rPr>
        <w:t>女生盘头，着吊带紧身练功衣、浅色裤袜和软底练功鞋（或足尖鞋）。男生着紧身短袖、紧身裤和软底练功鞋。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男、女生均</w:t>
      </w:r>
      <w:r>
        <w:rPr>
          <w:rFonts w:eastAsia="仿宋_GB2312"/>
          <w:color w:val="auto"/>
          <w:sz w:val="32"/>
          <w:szCs w:val="32"/>
          <w:u w:val="none"/>
        </w:rPr>
        <w:t>不可化妆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（如有化妆，现场卸妆后方可进入考场）。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</w:rPr>
        <w:t>）舞蹈基本功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eastAsia="仿宋_GB2312"/>
          <w:b/>
          <w:bCs/>
          <w:color w:val="auto"/>
          <w:sz w:val="32"/>
          <w:szCs w:val="32"/>
          <w:u w:val="none"/>
        </w:rPr>
        <w:t>考试内容：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测试身体条件，包括整体外形（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全身正面、侧面、背面与上半身正面</w:t>
      </w:r>
      <w:r>
        <w:rPr>
          <w:rFonts w:eastAsia="仿宋_GB2312"/>
          <w:color w:val="auto"/>
          <w:sz w:val="32"/>
          <w:szCs w:val="32"/>
          <w:u w:val="none"/>
        </w:rPr>
        <w:t>）和软开度（搬控前旁后腿、下腰）。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测试技术技巧，包括规定内容（平转、四位转、凌空跃）和自选内容（所有舞种方向的考生可在中国舞、芭蕾舞和流行舞中任选一个技术技巧体系进行测试，同一体系下至少包含不同类的三个单项技术技巧，时长</w:t>
      </w:r>
      <w:r>
        <w:rPr>
          <w:rFonts w:hint="eastAsia" w:eastAsia="仿宋_GB2312"/>
          <w:color w:val="auto"/>
          <w:sz w:val="32"/>
          <w:szCs w:val="32"/>
          <w:u w:val="none"/>
        </w:rPr>
        <w:t>不超过</w:t>
      </w:r>
      <w:r>
        <w:rPr>
          <w:rFonts w:eastAsia="仿宋_GB2312"/>
          <w:color w:val="auto"/>
          <w:sz w:val="32"/>
          <w:szCs w:val="32"/>
          <w:u w:val="none"/>
        </w:rPr>
        <w:t>1分钟）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eastAsia="仿宋_GB2312"/>
          <w:color w:val="auto"/>
          <w:sz w:val="32"/>
          <w:szCs w:val="32"/>
          <w:u w:val="none"/>
        </w:rPr>
        <w:t>技术技巧参考目录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详见考试说明</w:t>
      </w:r>
      <w:r>
        <w:rPr>
          <w:rFonts w:eastAsia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eastAsia="仿宋_GB2312"/>
          <w:b/>
          <w:bCs/>
          <w:color w:val="auto"/>
          <w:sz w:val="32"/>
          <w:szCs w:val="32"/>
          <w:u w:val="none"/>
        </w:rPr>
        <w:t>考试要求</w:t>
      </w:r>
      <w:r>
        <w:rPr>
          <w:rFonts w:hint="eastAsia" w:eastAsia="仿宋_GB2312"/>
          <w:b/>
          <w:bCs/>
          <w:color w:val="auto"/>
          <w:sz w:val="32"/>
          <w:szCs w:val="32"/>
          <w:u w:val="none"/>
        </w:rPr>
        <w:t>：</w:t>
      </w:r>
      <w:r>
        <w:rPr>
          <w:rFonts w:eastAsia="仿宋_GB2312"/>
          <w:color w:val="auto"/>
          <w:sz w:val="32"/>
          <w:szCs w:val="32"/>
          <w:u w:val="none"/>
        </w:rPr>
        <w:t>女生盘头，着吊带紧身练功衣、浅色裤袜和软底练功鞋（或足尖鞋）。男生着紧身短袖、紧身裤和软底练功鞋。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男、女生均</w:t>
      </w:r>
      <w:r>
        <w:rPr>
          <w:rFonts w:eastAsia="仿宋_GB2312"/>
          <w:color w:val="auto"/>
          <w:sz w:val="32"/>
          <w:szCs w:val="32"/>
          <w:u w:val="none"/>
        </w:rPr>
        <w:t>不可化妆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如有化妆，现场卸妆后方可进入考场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eastAsia="仿宋_GB2312"/>
          <w:color w:val="auto"/>
          <w:sz w:val="32"/>
          <w:szCs w:val="32"/>
          <w:u w:val="none"/>
        </w:rPr>
        <w:t>，</w:t>
      </w:r>
      <w:r>
        <w:rPr>
          <w:rFonts w:hint="eastAsia" w:eastAsia="仿宋_GB2312"/>
          <w:color w:val="auto"/>
          <w:sz w:val="32"/>
          <w:szCs w:val="32"/>
          <w:u w:val="none"/>
        </w:rPr>
        <w:t>无</w:t>
      </w:r>
      <w:r>
        <w:rPr>
          <w:rFonts w:eastAsia="仿宋_GB2312"/>
          <w:color w:val="auto"/>
          <w:sz w:val="32"/>
          <w:szCs w:val="32"/>
          <w:u w:val="none"/>
        </w:rPr>
        <w:t>音乐。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</w:rPr>
        <w:t>）舞蹈表演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eastAsia="仿宋_GB2312"/>
          <w:b/>
          <w:bCs/>
          <w:color w:val="auto"/>
          <w:sz w:val="32"/>
          <w:szCs w:val="32"/>
          <w:u w:val="none"/>
        </w:rPr>
        <w:t>考试内容：</w:t>
      </w:r>
      <w:r>
        <w:rPr>
          <w:rFonts w:eastAsia="仿宋_GB2312"/>
          <w:color w:val="auto"/>
          <w:sz w:val="32"/>
          <w:szCs w:val="32"/>
          <w:u w:val="none"/>
        </w:rPr>
        <w:t>自备剧目（或组合）表演，时长不超过2分钟</w:t>
      </w:r>
      <w:r>
        <w:rPr>
          <w:rFonts w:hint="eastAsia" w:eastAsia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eastAsia="仿宋_GB2312"/>
          <w:b/>
          <w:bCs/>
          <w:color w:val="auto"/>
          <w:sz w:val="32"/>
          <w:szCs w:val="32"/>
          <w:u w:val="none"/>
        </w:rPr>
        <w:t>考试要求：</w:t>
      </w:r>
      <w:r>
        <w:rPr>
          <w:rFonts w:hint="eastAsia" w:eastAsia="仿宋_GB2312"/>
          <w:color w:val="auto"/>
          <w:sz w:val="32"/>
          <w:szCs w:val="32"/>
          <w:u w:val="none"/>
        </w:rPr>
        <w:t>自备剧目（或组合）应与报考的舞种方向（中国舞、芭蕾舞、国际标准舞、现代舞和流行舞）一致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；</w:t>
      </w:r>
      <w:r>
        <w:rPr>
          <w:rFonts w:eastAsia="仿宋_GB2312"/>
          <w:color w:val="auto"/>
          <w:sz w:val="32"/>
          <w:szCs w:val="32"/>
          <w:u w:val="none"/>
        </w:rPr>
        <w:t>着</w:t>
      </w:r>
      <w:r>
        <w:rPr>
          <w:rFonts w:hint="eastAsia" w:eastAsia="仿宋_GB2312"/>
          <w:color w:val="auto"/>
          <w:sz w:val="32"/>
          <w:szCs w:val="32"/>
          <w:u w:val="none"/>
        </w:rPr>
        <w:t>自备</w:t>
      </w:r>
      <w:r>
        <w:rPr>
          <w:rFonts w:eastAsia="仿宋_GB2312"/>
          <w:color w:val="auto"/>
          <w:sz w:val="32"/>
          <w:szCs w:val="32"/>
          <w:u w:val="none"/>
        </w:rPr>
        <w:t>剧目（或组合）需要的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课堂</w:t>
      </w:r>
      <w:r>
        <w:rPr>
          <w:rFonts w:eastAsia="仿宋_GB2312"/>
          <w:color w:val="auto"/>
          <w:sz w:val="32"/>
          <w:szCs w:val="32"/>
          <w:u w:val="none"/>
        </w:rPr>
        <w:t>练习服装，可使用相关道具</w:t>
      </w:r>
      <w:r>
        <w:rPr>
          <w:rFonts w:hint="eastAsia" w:eastAsia="仿宋_GB2312"/>
          <w:color w:val="auto"/>
          <w:sz w:val="32"/>
          <w:szCs w:val="32"/>
          <w:u w:val="none"/>
        </w:rPr>
        <w:t>；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男、女生均</w:t>
      </w:r>
      <w:r>
        <w:rPr>
          <w:rFonts w:eastAsia="仿宋_GB2312"/>
          <w:color w:val="auto"/>
          <w:sz w:val="32"/>
          <w:szCs w:val="32"/>
          <w:u w:val="none"/>
        </w:rPr>
        <w:t>不可化妆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如有化妆，现场卸妆后方可进入考场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），</w:t>
      </w:r>
      <w:r>
        <w:rPr>
          <w:rFonts w:eastAsia="仿宋_GB2312"/>
          <w:color w:val="auto"/>
          <w:sz w:val="32"/>
          <w:szCs w:val="32"/>
          <w:u w:val="none"/>
        </w:rPr>
        <w:t>音乐（存储介质为</w:t>
      </w:r>
      <w:r>
        <w:rPr>
          <w:rFonts w:hint="eastAsia" w:eastAsia="仿宋_GB2312"/>
          <w:color w:val="auto"/>
          <w:sz w:val="32"/>
          <w:szCs w:val="32"/>
          <w:u w:val="none"/>
        </w:rPr>
        <w:t>U盘，格式为mp3</w:t>
      </w:r>
      <w:r>
        <w:rPr>
          <w:rFonts w:eastAsia="仿宋_GB2312"/>
          <w:color w:val="auto"/>
          <w:sz w:val="32"/>
          <w:szCs w:val="32"/>
          <w:u w:val="none"/>
        </w:rPr>
        <w:t>）自备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；服装颜色仅限黑、白单色，无装饰，如服饰不符合要求，需现场更换吊带紧身练功衣进行考试，不可佩戴头饰。</w:t>
      </w:r>
    </w:p>
    <w:p>
      <w:pPr>
        <w:spacing w:line="550" w:lineRule="exact"/>
        <w:ind w:firstLine="640" w:firstLineChars="200"/>
        <w:rPr>
          <w:rFonts w:hint="eastAsia" w:eastAsia="仿宋_GB2312"/>
          <w:color w:val="auto"/>
          <w:sz w:val="32"/>
          <w:szCs w:val="32"/>
          <w:u w:val="none"/>
          <w:lang w:eastAsia="zh-CN"/>
        </w:rPr>
      </w:pPr>
    </w:p>
    <w:p>
      <w:pPr>
        <w:spacing w:line="550" w:lineRule="exact"/>
        <w:ind w:firstLine="640" w:firstLineChars="200"/>
        <w:rPr>
          <w:rFonts w:hint="eastAsia" w:eastAsia="仿宋_GB2312"/>
          <w:color w:val="auto"/>
          <w:sz w:val="32"/>
          <w:szCs w:val="32"/>
          <w:u w:val="none"/>
          <w:lang w:eastAsia="zh-CN"/>
        </w:rPr>
      </w:pPr>
    </w:p>
    <w:p>
      <w:pPr>
        <w:rPr>
          <w:rFonts w:hint="eastAsia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br w:type="page"/>
      </w:r>
    </w:p>
    <w:p>
      <w:pPr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  <w:u w:val="none"/>
        </w:rPr>
      </w:pPr>
    </w:p>
    <w:p>
      <w:pPr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</w:rPr>
      </w:pPr>
      <w:r>
        <w:rPr>
          <w:rFonts w:hint="eastAsia" w:eastAsia="方正小标宋简体"/>
          <w:bCs/>
          <w:color w:val="auto"/>
          <w:sz w:val="44"/>
          <w:szCs w:val="44"/>
          <w:u w:val="none"/>
        </w:rPr>
        <w:t xml:space="preserve">Ⅲ 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书法类</w:t>
      </w:r>
    </w:p>
    <w:p>
      <w:pPr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一、考试报名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考生高考报名时，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须</w:t>
      </w:r>
      <w:r>
        <w:rPr>
          <w:rFonts w:hint="eastAsia" w:eastAsia="仿宋_GB2312"/>
          <w:color w:val="auto"/>
          <w:sz w:val="32"/>
          <w:szCs w:val="32"/>
        </w:rPr>
        <w:t>选择报考书法类。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二、考试科目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分值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考试包括书法临摹、书法创作两个科目。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两科总分为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分，其中书法临摹15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（两幅作品各75分）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、书法创作15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（两幅作品各75分）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最终呈现的各科目考试成绩均四舍五入后取整。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书法临摹、书法创作2个科目合场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，分两部分进行，先进行书法临摹测试（90分钟），书法临摹测试结束后继续进行书法创作测试（90分钟）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两科中间间隔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分钟，期间考生不得离开座位。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三、考试内容和形式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（一）书法临摹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考试内容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对照两种不同字体范本进行临摹（各3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字左右）。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考试形式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3.考试时间：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（二）书法创作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考试内容：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篆书完成命题创作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20字左右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不提供篆书印刷体字样；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从楷书、隶书、行书中选择一种字体完成命题创作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30字左右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考试形式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3.考试时间：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四、考试要求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四尺三开宣纸由考场提供。毛笔、墨汁、砚台、毛毡等考试用具均由考生自备。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将纸张、书法工具书带入考场。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临摹和创作答卷不得落款与钤印，不得做标记、画界格。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3.因答卷污损等原因，每种字体考试过程中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仅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允许更换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宣纸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4.考试期间考生不得提前交卷。</w:t>
      </w:r>
    </w:p>
    <w:p>
      <w:pPr>
        <w:spacing w:line="560" w:lineRule="exact"/>
        <w:jc w:val="center"/>
        <w:rPr>
          <w:rFonts w:hint="eastAsia" w:eastAsia="方正小标宋简体"/>
          <w:bCs/>
          <w:color w:val="auto"/>
          <w:sz w:val="44"/>
          <w:szCs w:val="44"/>
          <w:u w:val="none"/>
        </w:rPr>
      </w:pPr>
    </w:p>
    <w:p>
      <w:pPr>
        <w:spacing w:line="560" w:lineRule="exact"/>
        <w:jc w:val="center"/>
        <w:rPr>
          <w:rFonts w:hint="eastAsia" w:eastAsia="方正小标宋简体"/>
          <w:bCs/>
          <w:color w:val="auto"/>
          <w:sz w:val="44"/>
          <w:szCs w:val="44"/>
          <w:u w:val="none"/>
        </w:rPr>
      </w:pPr>
    </w:p>
    <w:p>
      <w:pPr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br w:type="page"/>
      </w:r>
    </w:p>
    <w:p>
      <w:pPr>
        <w:spacing w:line="560" w:lineRule="exact"/>
        <w:rPr>
          <w:rFonts w:eastAsia="仿宋_GB2312"/>
          <w:bCs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</w:rPr>
      </w:pPr>
      <w:r>
        <w:rPr>
          <w:rFonts w:hint="eastAsia" w:eastAsia="方正小标宋简体"/>
          <w:bCs/>
          <w:color w:val="auto"/>
          <w:sz w:val="44"/>
          <w:szCs w:val="44"/>
        </w:rPr>
        <w:t>Ⅳ 播音与主持类</w:t>
      </w:r>
    </w:p>
    <w:p>
      <w:pPr>
        <w:spacing w:line="560" w:lineRule="exact"/>
        <w:ind w:firstLine="640" w:firstLineChars="200"/>
        <w:jc w:val="center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bCs/>
          <w:color w:val="auto"/>
          <w:sz w:val="32"/>
          <w:szCs w:val="32"/>
        </w:rPr>
      </w:pPr>
      <w:r>
        <w:rPr>
          <w:rFonts w:eastAsia="黑体"/>
          <w:bCs/>
          <w:color w:val="auto"/>
          <w:sz w:val="32"/>
          <w:szCs w:val="32"/>
        </w:rPr>
        <w:t>一、考试</w:t>
      </w:r>
      <w:r>
        <w:rPr>
          <w:rFonts w:hint="eastAsia" w:eastAsia="黑体"/>
          <w:bCs/>
          <w:color w:val="auto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考生高考报名时，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须</w:t>
      </w:r>
      <w:r>
        <w:rPr>
          <w:rFonts w:hint="eastAsia" w:eastAsia="仿宋_GB2312"/>
          <w:color w:val="auto"/>
          <w:sz w:val="32"/>
          <w:szCs w:val="32"/>
        </w:rPr>
        <w:t>选择</w:t>
      </w:r>
      <w:r>
        <w:rPr>
          <w:rFonts w:hint="eastAsia" w:eastAsia="仿宋_GB2312"/>
          <w:color w:val="auto"/>
          <w:sz w:val="32"/>
          <w:szCs w:val="32"/>
          <w:lang w:eastAsia="zh-CN"/>
        </w:rPr>
        <w:t>报考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播音与主持</w:t>
      </w:r>
      <w:r>
        <w:rPr>
          <w:rFonts w:hint="eastAsia" w:eastAsia="仿宋_GB2312"/>
          <w:color w:val="auto"/>
          <w:sz w:val="32"/>
          <w:szCs w:val="32"/>
          <w:lang w:eastAsia="zh-CN"/>
        </w:rPr>
        <w:t>类</w:t>
      </w:r>
      <w:r>
        <w:rPr>
          <w:rFonts w:hint="eastAsia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二、考试科目和分值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考试包括作品朗读、新闻播报、话题评述三个科目。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三科总分为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分，其中作品朗读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分、新闻播报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分、话题评述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最终呈现的各科目考试成绩均四舍五入后取整。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三、考试内容和形式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（一）作品朗读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考试内容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：指定文学作品朗读，包括一首（段）古诗文和一段现代文学作品节选。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考试形式：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现场抽取试题，考试时长不超过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（二）新闻播报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指定新闻稿件播报。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考试形式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：现场抽取试题，考试时长不超过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（三）话题评述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对所提供的话题（素材）进行评述。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考试形式：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现场抽取考题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,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脱稿评述，考试时长不超过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注：所有考试科目均采用单人单场面试方式，同一考生原则上应在同一考场一次性完成。考生三个科目的备稿总时长控制在1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四、考试要求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考生不得出现可能影响客观评判的化妆、遮挡面部、佩戴饰品等行为。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考试过程中不得使用辅助工具，如道具、音乐播放器等。</w:t>
      </w:r>
    </w:p>
    <w:p>
      <w:pPr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</w:rPr>
        <w:t>Ⅴ</w:t>
      </w:r>
      <w:r>
        <w:rPr>
          <w:rFonts w:hint="eastAsia" w:eastAsia="方正小标宋简体"/>
          <w:bCs/>
          <w:color w:val="auto"/>
          <w:sz w:val="44"/>
          <w:szCs w:val="44"/>
          <w:highlight w:val="none"/>
        </w:rPr>
        <w:t xml:space="preserve"> 美术与设计类</w:t>
      </w:r>
    </w:p>
    <w:p>
      <w:pPr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一、考试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考生高考报名时，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选择报考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美术与设计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、考试科目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分值和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考试包括色彩、素描、速写（综合能力）三个科目。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三科总分为300分，其中色彩100分、素描100分、速写（综合能力）100分。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最终呈现的各科目考试成绩均四舍五入后取整。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考试时间：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首日下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13:3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0—1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色彩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次日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上午8:30—11:30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素描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次日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下午15:00—17:00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速写（综合能力）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考试内容和形式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" w:hAnsi="楷体" w:eastAsia="楷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highlight w:val="none"/>
        </w:rPr>
        <w:t>）色彩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考试内容：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人物头像、静物、风景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考试形式：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提供的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人物头像、静物、风景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黑白或彩色图片进行模拟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写生；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根据线描稿画彩色绘画。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考试工具和材料：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试卷用纸为八开素描纸（考点提供）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绘画工具为水彩、水粉（考生自备）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考试时间：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180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" w:hAnsi="楷体" w:eastAsia="楷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highlight w:val="none"/>
        </w:rPr>
        <w:t>）素描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考试内容：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人物头像、石膏像、静物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考试形式：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根据图片资料模拟写生 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考试工具和材料：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试卷用纸为八开素描纸（考点提供），绘画工具为铅笔或炭笔（考生自备）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考试时间：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180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" w:hAnsi="楷体" w:eastAsia="楷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Times New Roman"/>
          <w:b/>
          <w:bCs/>
          <w:color w:val="auto"/>
          <w:sz w:val="32"/>
          <w:szCs w:val="32"/>
          <w:highlight w:val="none"/>
        </w:rPr>
        <w:t>（三）速写（综合能力）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考试内容：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结合高中美术必修课《美术鉴赏》中的内容，根据命题进行创作。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考试形式：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根据试卷的文字要求完成命题创作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根据试卷所提供的图像素材，按要求完成命题创作。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考试工具和材料：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试卷用纸为八开素描纸（考点提供），绘画工具及材料为铅笔、炭笔、钢笔、签字笔（考生自备）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考试时间：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bCs/>
          <w:color w:val="auto"/>
          <w:sz w:val="44"/>
          <w:szCs w:val="44"/>
          <w:u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 xml:space="preserve">Ⅵ </w:t>
      </w:r>
      <w:r>
        <w:rPr>
          <w:rFonts w:hint="eastAsia" w:eastAsia="方正小标宋简体"/>
          <w:bCs/>
          <w:color w:val="auto"/>
          <w:sz w:val="44"/>
          <w:szCs w:val="44"/>
          <w:u w:val="none"/>
        </w:rPr>
        <w:t>表</w:t>
      </w:r>
      <w:r>
        <w:rPr>
          <w:rFonts w:hint="eastAsia" w:eastAsia="方正小标宋简体"/>
          <w:bCs/>
          <w:color w:val="auto"/>
          <w:sz w:val="44"/>
          <w:szCs w:val="44"/>
          <w:u w:val="none"/>
          <w:lang w:eastAsia="zh-CN"/>
        </w:rPr>
        <w:t>（</w:t>
      </w:r>
      <w:r>
        <w:rPr>
          <w:rFonts w:hint="eastAsia" w:eastAsia="方正小标宋简体"/>
          <w:bCs/>
          <w:color w:val="auto"/>
          <w:sz w:val="44"/>
          <w:szCs w:val="44"/>
          <w:u w:val="none"/>
        </w:rPr>
        <w:t>导</w:t>
      </w:r>
      <w:r>
        <w:rPr>
          <w:rFonts w:hint="eastAsia" w:eastAsia="方正小标宋简体"/>
          <w:bCs/>
          <w:color w:val="auto"/>
          <w:sz w:val="44"/>
          <w:szCs w:val="44"/>
          <w:u w:val="none"/>
          <w:lang w:eastAsia="zh-CN"/>
        </w:rPr>
        <w:t>）</w:t>
      </w:r>
      <w:r>
        <w:rPr>
          <w:rFonts w:hint="eastAsia" w:eastAsia="方正小标宋简体"/>
          <w:bCs/>
          <w:color w:val="auto"/>
          <w:sz w:val="44"/>
          <w:szCs w:val="44"/>
          <w:u w:val="none"/>
        </w:rPr>
        <w:t>演类</w:t>
      </w:r>
    </w:p>
    <w:p>
      <w:pPr>
        <w:spacing w:line="560" w:lineRule="exact"/>
        <w:jc w:val="center"/>
        <w:rPr>
          <w:rFonts w:hint="eastAsia" w:eastAsia="方正小标宋简体"/>
          <w:bCs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一、考试</w:t>
      </w:r>
      <w:r>
        <w:rPr>
          <w:rFonts w:hint="eastAsia" w:eastAsia="黑体"/>
          <w:color w:val="auto"/>
          <w:sz w:val="32"/>
          <w:szCs w:val="32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</w:rPr>
        <w:t>表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u w:val="none"/>
        </w:rPr>
        <w:t>导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eastAsia="仿宋_GB2312"/>
          <w:color w:val="auto"/>
          <w:sz w:val="32"/>
          <w:szCs w:val="32"/>
          <w:u w:val="none"/>
        </w:rPr>
        <w:t>演类专业省级统考包括戏剧影视表演、服装表演、戏剧影视导演三个方向。考生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在高考报名时，</w:t>
      </w:r>
      <w:r>
        <w:rPr>
          <w:rFonts w:hint="eastAsia" w:eastAsia="仿宋_GB2312"/>
          <w:color w:val="auto"/>
          <w:sz w:val="32"/>
          <w:szCs w:val="32"/>
          <w:u w:val="none"/>
        </w:rPr>
        <w:t>可兼报戏剧影视表演、服装表演、戏剧影视导演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方向</w:t>
      </w:r>
      <w:r>
        <w:rPr>
          <w:rFonts w:hint="eastAsia" w:eastAsia="仿宋_GB2312"/>
          <w:color w:val="auto"/>
          <w:sz w:val="32"/>
          <w:szCs w:val="32"/>
          <w:u w:val="none"/>
        </w:rPr>
        <w:t>。兼报戏剧影视表演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方向和</w:t>
      </w:r>
      <w:r>
        <w:rPr>
          <w:rFonts w:hint="eastAsia" w:eastAsia="仿宋_GB2312"/>
          <w:color w:val="auto"/>
          <w:sz w:val="32"/>
          <w:szCs w:val="32"/>
          <w:u w:val="none"/>
        </w:rPr>
        <w:t>戏剧影视导演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方向的考生，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相同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科目只考一次，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成绩互认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按相应的分值比例折算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。</w:t>
      </w:r>
      <w:r>
        <w:rPr>
          <w:rFonts w:hint="eastAsia" w:eastAsia="仿宋_GB2312"/>
          <w:color w:val="auto"/>
          <w:sz w:val="32"/>
          <w:szCs w:val="32"/>
          <w:u w:val="none"/>
        </w:rPr>
        <w:t>报考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方向一经选定，不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修改。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考试成绩按戏剧影视表演、服装表演、戏剧影视导演分别排序。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考试科目和分值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u w:val="none"/>
        </w:rPr>
        <w:t>戏剧影视表演方向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考试包括文学作品朗诵、自选曲目演唱、形体技能展现、命题即兴表演四个科目。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四科总分为300分，其中文学作品朗诵100分、自选曲目演唱50分、形体技能展现50分、命题即兴表演100分。</w:t>
      </w:r>
      <w:r>
        <w:rPr>
          <w:rFonts w:hint="eastAsia" w:eastAsia="仿宋_GB2312"/>
          <w:color w:val="auto"/>
          <w:sz w:val="32"/>
          <w:szCs w:val="32"/>
          <w:u w:val="none"/>
        </w:rPr>
        <w:t>每个科目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考试</w:t>
      </w:r>
      <w:r>
        <w:rPr>
          <w:rFonts w:hint="eastAsia" w:eastAsia="仿宋_GB2312"/>
          <w:color w:val="auto"/>
          <w:sz w:val="32"/>
          <w:szCs w:val="32"/>
          <w:u w:val="none"/>
        </w:rPr>
        <w:t>按照百分制评分，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最终呈现的各科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考试成绩根据相应的分值比例折算后四舍五入取整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（二）服装表演方向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考试包括形体形象观测、台步展示、才艺展示三个科目。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三科总分为300分，其中形体形象观测150分、台步展示120分、才艺展示30分。</w:t>
      </w:r>
      <w:r>
        <w:rPr>
          <w:rFonts w:hint="eastAsia" w:eastAsia="仿宋_GB2312"/>
          <w:color w:val="auto"/>
          <w:sz w:val="32"/>
          <w:szCs w:val="32"/>
          <w:u w:val="none"/>
        </w:rPr>
        <w:t>每个科目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考试</w:t>
      </w:r>
      <w:r>
        <w:rPr>
          <w:rFonts w:hint="eastAsia" w:eastAsia="仿宋_GB2312"/>
          <w:color w:val="auto"/>
          <w:sz w:val="32"/>
          <w:szCs w:val="32"/>
          <w:u w:val="none"/>
        </w:rPr>
        <w:t>按照百分制评分，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最终呈现的各科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考试成绩根据相应的分值比例折算后四舍五入取整。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（三）戏剧影视导演方向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考试包括文学作品朗诵、命题即兴表演、叙事性作品写作三个科目。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三科总分为300分，其中文学作品朗诵50分、命题即兴表演50分、叙事性作品写作200分。</w:t>
      </w:r>
      <w:r>
        <w:rPr>
          <w:rFonts w:hint="eastAsia" w:eastAsia="仿宋_GB2312"/>
          <w:color w:val="auto"/>
          <w:sz w:val="32"/>
          <w:szCs w:val="32"/>
          <w:u w:val="none"/>
        </w:rPr>
        <w:t>每个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考试</w:t>
      </w:r>
      <w:r>
        <w:rPr>
          <w:rFonts w:hint="eastAsia" w:eastAsia="仿宋_GB2312"/>
          <w:color w:val="auto"/>
          <w:sz w:val="32"/>
          <w:szCs w:val="32"/>
          <w:u w:val="none"/>
        </w:rPr>
        <w:t>科目按照百分制评分，最终呈现的各科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目</w:t>
      </w:r>
      <w:r>
        <w:rPr>
          <w:rFonts w:hint="eastAsia" w:eastAsia="仿宋_GB2312"/>
          <w:color w:val="auto"/>
          <w:sz w:val="32"/>
          <w:szCs w:val="32"/>
          <w:u w:val="none"/>
        </w:rPr>
        <w:t>考试成绩根据相应的分值比例折算后四舍五入取整。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bCs/>
          <w:color w:val="auto"/>
          <w:sz w:val="32"/>
          <w:szCs w:val="32"/>
          <w:u w:val="none"/>
        </w:rPr>
      </w:pPr>
      <w:r>
        <w:rPr>
          <w:rFonts w:eastAsia="黑体"/>
          <w:bCs/>
          <w:color w:val="auto"/>
          <w:sz w:val="32"/>
          <w:szCs w:val="32"/>
          <w:u w:val="none"/>
        </w:rPr>
        <w:t>三、考试内容和形式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（一）戏剧影视表演方向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eastAsia="仿宋_GB2312"/>
          <w:b/>
          <w:bCs/>
          <w:color w:val="auto"/>
          <w:sz w:val="32"/>
          <w:szCs w:val="32"/>
          <w:u w:val="none"/>
        </w:rPr>
      </w:pPr>
      <w:r>
        <w:rPr>
          <w:rFonts w:eastAsia="仿宋_GB2312"/>
          <w:b/>
          <w:bCs/>
          <w:color w:val="auto"/>
          <w:sz w:val="32"/>
          <w:szCs w:val="32"/>
          <w:u w:val="none"/>
        </w:rPr>
        <w:t>1.文学作品朗诵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color w:val="auto"/>
          <w:sz w:val="24"/>
          <w:szCs w:val="24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考生朗诵自选文学作品（现代诗歌、叙事性散文、小说节选、戏剧独白等）一篇，时长不超过3分钟；考生须以普通话脱稿朗诵。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eastAsia="仿宋_GB2312"/>
          <w:b/>
          <w:bCs/>
          <w:color w:val="auto"/>
          <w:sz w:val="32"/>
          <w:szCs w:val="32"/>
          <w:u w:val="none"/>
        </w:rPr>
      </w:pPr>
      <w:r>
        <w:rPr>
          <w:rFonts w:eastAsia="仿宋_GB2312"/>
          <w:b/>
          <w:bCs/>
          <w:color w:val="auto"/>
          <w:sz w:val="32"/>
          <w:szCs w:val="32"/>
          <w:u w:val="none"/>
        </w:rPr>
        <w:t>2.自选曲目演唱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 xml:space="preserve">考生演唱自选曲目（歌剧、音乐剧、民歌、流行歌曲等）一首，时长不超过2分钟；考生须无伴奏进行演唱。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eastAsia="仿宋_GB2312"/>
          <w:b/>
          <w:bCs/>
          <w:color w:val="auto"/>
          <w:sz w:val="32"/>
          <w:szCs w:val="32"/>
          <w:u w:val="none"/>
        </w:rPr>
      </w:pPr>
      <w:r>
        <w:rPr>
          <w:rFonts w:eastAsia="仿宋_GB2312"/>
          <w:b/>
          <w:bCs/>
          <w:color w:val="auto"/>
          <w:sz w:val="32"/>
          <w:szCs w:val="32"/>
          <w:u w:val="none"/>
        </w:rPr>
        <w:t>3.形体技能展现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 xml:space="preserve">考生自选形体动作（舞蹈、武术、戏曲身段、艺术体操、广播体操等）一段，时长不超过2分钟；形体服装及伴奏音乐自备。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bCs/>
          <w:color w:val="auto"/>
          <w:sz w:val="32"/>
          <w:szCs w:val="32"/>
          <w:u w:val="none"/>
        </w:rPr>
      </w:pPr>
      <w:r>
        <w:rPr>
          <w:rFonts w:eastAsia="仿宋_GB2312"/>
          <w:b/>
          <w:bCs/>
          <w:color w:val="auto"/>
          <w:sz w:val="32"/>
          <w:szCs w:val="32"/>
          <w:u w:val="none"/>
        </w:rPr>
        <w:t>4.命题即兴表演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b/>
          <w:bCs/>
          <w:color w:val="auto"/>
          <w:sz w:val="32"/>
          <w:szCs w:val="32"/>
          <w:u w:val="none"/>
        </w:rPr>
      </w:pPr>
      <w:r>
        <w:rPr>
          <w:rFonts w:hint="eastAsia" w:eastAsia="仿宋_GB2312"/>
          <w:color w:val="auto"/>
          <w:sz w:val="32"/>
          <w:szCs w:val="32"/>
          <w:u w:val="none"/>
        </w:rPr>
        <w:t>单人，</w:t>
      </w:r>
      <w:r>
        <w:rPr>
          <w:rFonts w:eastAsia="仿宋_GB2312"/>
          <w:color w:val="auto"/>
          <w:sz w:val="32"/>
          <w:szCs w:val="32"/>
          <w:u w:val="none"/>
        </w:rPr>
        <w:t>现场抽取考题，稍作准备后进行考试</w:t>
      </w:r>
      <w:r>
        <w:rPr>
          <w:rFonts w:hint="eastAsia" w:eastAsia="仿宋_GB2312"/>
          <w:color w:val="auto"/>
          <w:sz w:val="32"/>
          <w:szCs w:val="32"/>
          <w:u w:val="none"/>
        </w:rPr>
        <w:t>，</w:t>
      </w:r>
      <w:r>
        <w:rPr>
          <w:rFonts w:eastAsia="仿宋_GB2312"/>
          <w:color w:val="auto"/>
          <w:sz w:val="32"/>
          <w:szCs w:val="32"/>
          <w:u w:val="none"/>
        </w:rPr>
        <w:t>每</w:t>
      </w:r>
      <w:r>
        <w:rPr>
          <w:rFonts w:hint="eastAsia" w:eastAsia="仿宋_GB2312"/>
          <w:color w:val="auto"/>
          <w:sz w:val="32"/>
          <w:szCs w:val="32"/>
          <w:u w:val="none"/>
        </w:rPr>
        <w:t>人</w:t>
      </w:r>
      <w:r>
        <w:rPr>
          <w:rFonts w:eastAsia="仿宋_GB2312"/>
          <w:color w:val="auto"/>
          <w:sz w:val="32"/>
          <w:szCs w:val="32"/>
          <w:u w:val="none"/>
        </w:rPr>
        <w:t>时长不超过3分钟。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（二）服装表演方向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color w:val="auto"/>
          <w:sz w:val="32"/>
          <w:szCs w:val="32"/>
          <w:u w:val="none"/>
        </w:rPr>
      </w:pPr>
      <w:r>
        <w:rPr>
          <w:rFonts w:eastAsia="仿宋_GB2312"/>
          <w:b/>
          <w:color w:val="auto"/>
          <w:sz w:val="32"/>
          <w:szCs w:val="32"/>
          <w:u w:val="none"/>
        </w:rPr>
        <w:t>1.形体形象观测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hint="eastAsia" w:eastAsia="仿宋_GB2312"/>
          <w:color w:val="auto"/>
          <w:sz w:val="32"/>
          <w:szCs w:val="32"/>
          <w:u w:val="none"/>
        </w:rPr>
        <w:t>考生先完成形体测量（测量方法与要求见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eastAsia" w:eastAsia="仿宋_GB2312"/>
          <w:color w:val="auto"/>
          <w:sz w:val="32"/>
          <w:szCs w:val="32"/>
          <w:u w:val="none"/>
        </w:rPr>
        <w:t>），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再按照</w:t>
      </w:r>
      <w:r>
        <w:rPr>
          <w:rFonts w:eastAsia="仿宋_GB2312"/>
          <w:color w:val="auto"/>
          <w:sz w:val="32"/>
          <w:szCs w:val="32"/>
          <w:u w:val="none"/>
        </w:rPr>
        <w:t>5</w:t>
      </w:r>
      <w:r>
        <w:rPr>
          <w:rFonts w:hint="eastAsia" w:eastAsia="仿宋_GB2312"/>
          <w:color w:val="auto"/>
          <w:sz w:val="32"/>
          <w:szCs w:val="32"/>
          <w:u w:val="none"/>
        </w:rPr>
        <w:t>—</w:t>
      </w:r>
      <w:r>
        <w:rPr>
          <w:rFonts w:eastAsia="仿宋_GB2312"/>
          <w:color w:val="auto"/>
          <w:sz w:val="32"/>
          <w:szCs w:val="32"/>
          <w:u w:val="none"/>
        </w:rPr>
        <w:t>10</w:t>
      </w:r>
      <w:r>
        <w:rPr>
          <w:rFonts w:hint="eastAsia" w:eastAsia="仿宋_GB2312"/>
          <w:color w:val="auto"/>
          <w:sz w:val="32"/>
          <w:szCs w:val="32"/>
          <w:u w:val="none"/>
        </w:rPr>
        <w:t>人一组进行正面、侧面、背面体态展示。要求赤足、着泳装，其中女生着纯色、分体、不带裙边泳装，男生着纯色泳裤。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color w:val="auto"/>
          <w:sz w:val="32"/>
          <w:szCs w:val="32"/>
          <w:u w:val="none"/>
        </w:rPr>
      </w:pPr>
      <w:r>
        <w:rPr>
          <w:rFonts w:eastAsia="仿宋_GB2312"/>
          <w:b/>
          <w:color w:val="auto"/>
          <w:sz w:val="32"/>
          <w:szCs w:val="32"/>
          <w:u w:val="none"/>
        </w:rPr>
        <w:t>2.台步展示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eastAsia="仿宋_GB2312"/>
          <w:color w:val="auto"/>
          <w:sz w:val="32"/>
          <w:szCs w:val="32"/>
          <w:u w:val="none"/>
          <w:lang w:eastAsia="zh-CN"/>
        </w:rPr>
      </w:pPr>
      <w:r>
        <w:rPr>
          <w:rFonts w:eastAsia="仿宋_GB2312"/>
          <w:color w:val="auto"/>
          <w:sz w:val="32"/>
          <w:szCs w:val="32"/>
          <w:u w:val="none"/>
        </w:rPr>
        <w:t>5</w:t>
      </w:r>
      <w:r>
        <w:rPr>
          <w:rFonts w:hint="eastAsia" w:eastAsia="仿宋_GB2312"/>
          <w:color w:val="auto"/>
          <w:sz w:val="32"/>
          <w:szCs w:val="32"/>
          <w:u w:val="none"/>
        </w:rPr>
        <w:t>—</w:t>
      </w:r>
      <w:r>
        <w:rPr>
          <w:rFonts w:eastAsia="仿宋_GB2312"/>
          <w:color w:val="auto"/>
          <w:sz w:val="32"/>
          <w:szCs w:val="32"/>
          <w:u w:val="none"/>
        </w:rPr>
        <w:t>10位考生为一组，按序进行台步展示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考生完成</w:t>
      </w:r>
      <w:r>
        <w:rPr>
          <w:rFonts w:hint="eastAsia" w:eastAsia="仿宋_GB2312"/>
          <w:color w:val="auto"/>
          <w:sz w:val="32"/>
          <w:szCs w:val="32"/>
          <w:u w:val="none"/>
        </w:rPr>
        <w:t>行走、</w:t>
      </w:r>
      <w:r>
        <w:rPr>
          <w:rFonts w:eastAsia="仿宋_GB2312"/>
          <w:color w:val="auto"/>
          <w:sz w:val="32"/>
          <w:szCs w:val="32"/>
          <w:u w:val="none"/>
        </w:rPr>
        <w:t>转身、造型等台步展示过程，</w:t>
      </w:r>
      <w:r>
        <w:rPr>
          <w:rFonts w:hint="eastAsia" w:eastAsia="仿宋_GB2312"/>
          <w:color w:val="auto"/>
          <w:sz w:val="32"/>
          <w:szCs w:val="32"/>
          <w:u w:val="none"/>
        </w:rPr>
        <w:t>自备服装须大方得体，</w:t>
      </w:r>
      <w:r>
        <w:rPr>
          <w:rFonts w:eastAsia="仿宋_GB2312"/>
          <w:color w:val="auto"/>
          <w:sz w:val="32"/>
          <w:szCs w:val="32"/>
          <w:u w:val="none"/>
        </w:rPr>
        <w:t>女生须穿高跟鞋。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color w:val="auto"/>
          <w:sz w:val="32"/>
          <w:szCs w:val="32"/>
          <w:u w:val="none"/>
        </w:rPr>
      </w:pPr>
      <w:r>
        <w:rPr>
          <w:rFonts w:eastAsia="仿宋_GB2312"/>
          <w:b/>
          <w:color w:val="auto"/>
          <w:sz w:val="32"/>
          <w:szCs w:val="32"/>
          <w:u w:val="none"/>
        </w:rPr>
        <w:t>3.才艺展示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b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考生</w:t>
      </w:r>
      <w:r>
        <w:rPr>
          <w:rFonts w:hint="eastAsia" w:eastAsia="仿宋_GB2312"/>
          <w:color w:val="auto"/>
          <w:sz w:val="32"/>
          <w:szCs w:val="32"/>
          <w:u w:val="none"/>
        </w:rPr>
        <w:t>先以普通话自我介绍，不可透露姓名等个人基本信息，时长不超过1分钟；然后从舞蹈、健美操、艺术体操等体现肢体动作的才艺中</w:t>
      </w:r>
      <w:r>
        <w:rPr>
          <w:rFonts w:eastAsia="仿宋_GB2312"/>
          <w:color w:val="auto"/>
          <w:sz w:val="32"/>
          <w:szCs w:val="32"/>
          <w:u w:val="none"/>
        </w:rPr>
        <w:t>自选一种进行展示，时长不超过2分钟</w:t>
      </w:r>
      <w:r>
        <w:rPr>
          <w:rFonts w:hint="eastAsia" w:eastAsia="仿宋_GB2312"/>
          <w:color w:val="auto"/>
          <w:sz w:val="32"/>
          <w:szCs w:val="32"/>
          <w:u w:val="none"/>
        </w:rPr>
        <w:t>，</w:t>
      </w:r>
      <w:r>
        <w:rPr>
          <w:rFonts w:eastAsia="仿宋_GB2312"/>
          <w:color w:val="auto"/>
          <w:sz w:val="32"/>
          <w:szCs w:val="32"/>
          <w:u w:val="none"/>
        </w:rPr>
        <w:t>服装及伴奏音乐自备。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注：</w:t>
      </w:r>
      <w:r>
        <w:rPr>
          <w:rFonts w:hint="eastAsia" w:eastAsia="仿宋_GB2312"/>
          <w:color w:val="auto"/>
          <w:sz w:val="32"/>
          <w:szCs w:val="32"/>
          <w:u w:val="none"/>
        </w:rPr>
        <w:t>服装表演方向</w:t>
      </w:r>
      <w:r>
        <w:rPr>
          <w:rFonts w:eastAsia="仿宋_GB2312"/>
          <w:color w:val="auto"/>
          <w:sz w:val="32"/>
          <w:szCs w:val="32"/>
          <w:u w:val="none"/>
        </w:rPr>
        <w:t>各科目考试中，考生不可化妆，不得穿丝袜，不得佩戴饰品及美瞳类隐形眼镜，发式须前不遮额、后不及肩、侧不掩耳。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（三）戏剧影视导演方向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eastAsia="仿宋_GB2312"/>
          <w:b/>
          <w:bCs/>
          <w:color w:val="auto"/>
          <w:sz w:val="32"/>
          <w:szCs w:val="32"/>
          <w:u w:val="none"/>
        </w:rPr>
      </w:pPr>
      <w:r>
        <w:rPr>
          <w:rFonts w:eastAsia="仿宋_GB2312"/>
          <w:b/>
          <w:bCs/>
          <w:color w:val="auto"/>
          <w:sz w:val="32"/>
          <w:szCs w:val="32"/>
          <w:u w:val="none"/>
        </w:rPr>
        <w:t>1.文学作品朗诵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eastAsia="仿宋_GB2312"/>
          <w:bCs/>
          <w:color w:val="auto"/>
          <w:sz w:val="32"/>
          <w:szCs w:val="32"/>
          <w:u w:val="none"/>
        </w:rPr>
      </w:pPr>
      <w:r>
        <w:rPr>
          <w:rFonts w:hint="eastAsia" w:eastAsia="仿宋_GB2312"/>
          <w:bCs/>
          <w:color w:val="auto"/>
          <w:sz w:val="32"/>
          <w:szCs w:val="32"/>
          <w:u w:val="none"/>
        </w:rPr>
        <w:t>考试</w:t>
      </w:r>
      <w:r>
        <w:rPr>
          <w:rFonts w:eastAsia="仿宋_GB2312"/>
          <w:bCs/>
          <w:color w:val="auto"/>
          <w:sz w:val="32"/>
          <w:szCs w:val="32"/>
          <w:u w:val="none"/>
        </w:rPr>
        <w:t>相关要求同戏剧影视表演方向文学作品朗诵科目。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bCs/>
          <w:color w:val="auto"/>
          <w:sz w:val="32"/>
          <w:szCs w:val="32"/>
          <w:u w:val="none"/>
        </w:rPr>
      </w:pPr>
      <w:r>
        <w:rPr>
          <w:rFonts w:eastAsia="仿宋_GB2312"/>
          <w:b/>
          <w:bCs/>
          <w:color w:val="auto"/>
          <w:sz w:val="32"/>
          <w:szCs w:val="32"/>
          <w:u w:val="none"/>
        </w:rPr>
        <w:t>2.命题即兴表演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eastAsia="仿宋_GB2312"/>
          <w:bCs/>
          <w:color w:val="auto"/>
          <w:sz w:val="32"/>
          <w:szCs w:val="32"/>
          <w:u w:val="none"/>
        </w:rPr>
      </w:pPr>
      <w:r>
        <w:rPr>
          <w:rFonts w:hint="eastAsia" w:eastAsia="仿宋_GB2312"/>
          <w:bCs/>
          <w:color w:val="auto"/>
          <w:sz w:val="32"/>
          <w:szCs w:val="32"/>
          <w:u w:val="none"/>
        </w:rPr>
        <w:t>考试</w:t>
      </w:r>
      <w:r>
        <w:rPr>
          <w:rFonts w:eastAsia="仿宋_GB2312"/>
          <w:bCs/>
          <w:color w:val="auto"/>
          <w:sz w:val="32"/>
          <w:szCs w:val="32"/>
          <w:u w:val="none"/>
        </w:rPr>
        <w:t>相关要求同戏剧影视表演方向命题即兴表演科目。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b/>
          <w:bCs/>
          <w:color w:val="auto"/>
          <w:sz w:val="32"/>
          <w:szCs w:val="32"/>
          <w:u w:val="none"/>
        </w:rPr>
        <w:t>3.</w:t>
      </w:r>
      <w:r>
        <w:rPr>
          <w:rFonts w:hint="eastAsia" w:eastAsia="仿宋_GB2312"/>
          <w:b/>
          <w:bCs/>
          <w:color w:val="auto"/>
          <w:sz w:val="32"/>
          <w:szCs w:val="32"/>
          <w:u w:val="none"/>
        </w:rPr>
        <w:t>叙事性</w:t>
      </w:r>
      <w:r>
        <w:rPr>
          <w:rFonts w:eastAsia="仿宋_GB2312"/>
          <w:b/>
          <w:bCs/>
          <w:color w:val="auto"/>
          <w:sz w:val="32"/>
          <w:szCs w:val="32"/>
          <w:u w:val="none"/>
        </w:rPr>
        <w:t>作品写作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b/>
          <w:bCs/>
          <w:color w:val="auto"/>
          <w:sz w:val="32"/>
          <w:szCs w:val="32"/>
          <w:u w:val="none"/>
        </w:rPr>
        <w:t>考试形式与要求：</w:t>
      </w:r>
      <w:r>
        <w:rPr>
          <w:rFonts w:eastAsia="仿宋_GB2312"/>
          <w:color w:val="auto"/>
          <w:sz w:val="32"/>
          <w:szCs w:val="32"/>
          <w:u w:val="none"/>
        </w:rPr>
        <w:t>根据给定命题进行写作，叙事散文、短故事、微小说、微剧等均可；不少于1200字；考试时长150分钟。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bCs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bCs/>
          <w:color w:val="auto"/>
          <w:sz w:val="32"/>
          <w:szCs w:val="32"/>
          <w:u w:val="none"/>
        </w:rPr>
      </w:pP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附件：</w:t>
      </w:r>
      <w:r>
        <w:rPr>
          <w:rFonts w:eastAsia="仿宋_GB2312"/>
          <w:color w:val="auto"/>
          <w:sz w:val="32"/>
          <w:szCs w:val="32"/>
          <w:u w:val="none"/>
        </w:rPr>
        <w:t>形体数据测量方法与要求</w:t>
      </w:r>
      <w:r>
        <w:rPr>
          <w:rFonts w:eastAsia="黑体"/>
          <w:bCs/>
          <w:color w:val="auto"/>
          <w:sz w:val="32"/>
          <w:szCs w:val="32"/>
          <w:u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eastAsia="黑体"/>
          <w:bCs/>
          <w:color w:val="auto"/>
          <w:sz w:val="32"/>
          <w:szCs w:val="32"/>
          <w:u w:val="none"/>
        </w:rPr>
      </w:pPr>
      <w:r>
        <w:rPr>
          <w:rFonts w:eastAsia="黑体"/>
          <w:bCs/>
          <w:color w:val="auto"/>
          <w:sz w:val="32"/>
          <w:szCs w:val="32"/>
          <w:u w:val="none"/>
        </w:rPr>
        <w:t>附件：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eastAsia="方正小标宋简体"/>
          <w:bCs/>
          <w:color w:val="auto"/>
          <w:sz w:val="44"/>
          <w:szCs w:val="44"/>
          <w:u w:val="none"/>
        </w:rPr>
      </w:pPr>
      <w:r>
        <w:rPr>
          <w:rFonts w:eastAsia="方正小标宋简体"/>
          <w:bCs/>
          <w:color w:val="auto"/>
          <w:sz w:val="44"/>
          <w:szCs w:val="44"/>
          <w:u w:val="none"/>
        </w:rPr>
        <w:t>形体数据测量方法与要求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eastAsia="方正小标宋简体"/>
          <w:bCs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一、垂直尺寸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楷体"/>
          <w:color w:val="auto"/>
          <w:sz w:val="32"/>
          <w:szCs w:val="32"/>
          <w:u w:val="none"/>
        </w:rPr>
      </w:pPr>
      <w:r>
        <w:rPr>
          <w:rFonts w:eastAsia="楷体"/>
          <w:color w:val="auto"/>
          <w:sz w:val="32"/>
          <w:szCs w:val="32"/>
          <w:u w:val="none"/>
        </w:rPr>
        <w:t>1.身高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考生直立，赤足，</w:t>
      </w:r>
      <w:r>
        <w:rPr>
          <w:rFonts w:hint="eastAsia" w:eastAsia="仿宋_GB2312"/>
          <w:color w:val="auto"/>
          <w:sz w:val="32"/>
          <w:szCs w:val="32"/>
          <w:u w:val="none"/>
        </w:rPr>
        <w:t>双腿</w:t>
      </w:r>
      <w:r>
        <w:rPr>
          <w:rFonts w:eastAsia="仿宋_GB2312"/>
          <w:color w:val="auto"/>
          <w:sz w:val="32"/>
          <w:szCs w:val="32"/>
          <w:u w:val="none"/>
        </w:rPr>
        <w:t>并拢，</w:t>
      </w:r>
      <w:r>
        <w:rPr>
          <w:rFonts w:hint="eastAsia" w:eastAsia="仿宋_GB2312"/>
          <w:color w:val="auto"/>
          <w:sz w:val="32"/>
          <w:szCs w:val="32"/>
          <w:u w:val="none"/>
        </w:rPr>
        <w:t>膝盖夹紧，</w:t>
      </w:r>
      <w:r>
        <w:rPr>
          <w:rFonts w:eastAsia="仿宋_GB2312"/>
          <w:color w:val="auto"/>
          <w:sz w:val="32"/>
          <w:szCs w:val="32"/>
          <w:u w:val="none"/>
        </w:rPr>
        <w:t>头部面向正前方，身体站直背贴墙面，挺胸。测量人员用硬直尺压平头发至头顶骨骼处，测量头顶到地面的垂直高度。测量时不能塌腰、翘臀，要保持腰背自然挺立状态（见图1）。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楷体"/>
          <w:color w:val="auto"/>
          <w:sz w:val="32"/>
          <w:szCs w:val="32"/>
          <w:u w:val="none"/>
        </w:rPr>
      </w:pPr>
      <w:r>
        <w:rPr>
          <w:rFonts w:eastAsia="楷体"/>
          <w:color w:val="auto"/>
          <w:sz w:val="32"/>
          <w:szCs w:val="32"/>
          <w:u w:val="none"/>
        </w:rPr>
        <w:t>2.身长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考生直立，</w:t>
      </w:r>
      <w:r>
        <w:rPr>
          <w:rFonts w:hint="eastAsia" w:eastAsia="仿宋_GB2312"/>
          <w:color w:val="auto"/>
          <w:sz w:val="32"/>
          <w:szCs w:val="32"/>
          <w:u w:val="none"/>
        </w:rPr>
        <w:t>双腿</w:t>
      </w:r>
      <w:r>
        <w:rPr>
          <w:rFonts w:eastAsia="仿宋_GB2312"/>
          <w:color w:val="auto"/>
          <w:sz w:val="32"/>
          <w:szCs w:val="32"/>
          <w:u w:val="none"/>
        </w:rPr>
        <w:t>并拢，头部面向正前方。测量人员测量自第七颈椎点（即低头时颈椎下方明显的突起位置）至地面的垂直距离。测量时不能塌腰、翘臀，要保持腰背自然挺立状态（见图2）。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楷体"/>
          <w:color w:val="auto"/>
          <w:sz w:val="32"/>
          <w:szCs w:val="32"/>
          <w:u w:val="none"/>
        </w:rPr>
      </w:pPr>
      <w:r>
        <w:rPr>
          <w:rFonts w:eastAsia="楷体"/>
          <w:color w:val="auto"/>
          <w:sz w:val="32"/>
          <w:szCs w:val="32"/>
          <w:u w:val="none"/>
        </w:rPr>
        <w:t>3.下身长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24"/>
          <w:szCs w:val="24"/>
          <w:u w:val="non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4506595</wp:posOffset>
            </wp:positionH>
            <wp:positionV relativeFrom="paragraph">
              <wp:posOffset>787400</wp:posOffset>
            </wp:positionV>
            <wp:extent cx="1290320" cy="2709545"/>
            <wp:effectExtent l="0" t="0" r="5080" b="14605"/>
            <wp:wrapSquare wrapText="bothSides"/>
            <wp:docPr id="16" name="图片 6" descr="修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 descr="修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67" r="22939" b="3792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270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auto"/>
          <w:sz w:val="24"/>
          <w:szCs w:val="24"/>
          <w:u w:val="non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2921635</wp:posOffset>
            </wp:positionH>
            <wp:positionV relativeFrom="paragraph">
              <wp:posOffset>905510</wp:posOffset>
            </wp:positionV>
            <wp:extent cx="2305685" cy="2589530"/>
            <wp:effectExtent l="0" t="0" r="18415" b="1270"/>
            <wp:wrapNone/>
            <wp:docPr id="17" name="图片 1" descr="微信图片_20201215113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微信图片_202012151133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258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auto"/>
          <w:sz w:val="24"/>
          <w:szCs w:val="24"/>
          <w:u w:val="non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1431290</wp:posOffset>
            </wp:positionH>
            <wp:positionV relativeFrom="paragraph">
              <wp:posOffset>972820</wp:posOffset>
            </wp:positionV>
            <wp:extent cx="2236470" cy="2589530"/>
            <wp:effectExtent l="0" t="0" r="11430" b="1270"/>
            <wp:wrapTopAndBottom/>
            <wp:docPr id="15" name="图片 5" descr="微信图片_2020121515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微信图片_202012151513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258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auto"/>
          <w:sz w:val="24"/>
          <w:szCs w:val="24"/>
          <w:u w:val="non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967105</wp:posOffset>
            </wp:positionV>
            <wp:extent cx="2320925" cy="2589530"/>
            <wp:effectExtent l="0" t="0" r="3175" b="1270"/>
            <wp:wrapTopAndBottom/>
            <wp:docPr id="18" name="图片 3" descr="微信图片_202012151133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微信图片_2020121511334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258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auto"/>
          <w:sz w:val="32"/>
          <w:szCs w:val="32"/>
          <w:u w:val="none"/>
        </w:rPr>
        <w:t>考生直立，</w:t>
      </w:r>
      <w:r>
        <w:rPr>
          <w:rFonts w:hint="eastAsia" w:eastAsia="仿宋_GB2312"/>
          <w:color w:val="auto"/>
          <w:sz w:val="32"/>
          <w:szCs w:val="32"/>
          <w:u w:val="none"/>
        </w:rPr>
        <w:t>双腿</w:t>
      </w:r>
      <w:r>
        <w:rPr>
          <w:rFonts w:eastAsia="仿宋_GB2312"/>
          <w:color w:val="auto"/>
          <w:sz w:val="32"/>
          <w:szCs w:val="32"/>
          <w:u w:val="none"/>
        </w:rPr>
        <w:t>并拢。测量人员测量自臀褶线至地面的垂直距离。测量时不能塌腰、翘臀，要保持腰背自然挺立状态（见图3）。</w:t>
      </w:r>
    </w:p>
    <w:p>
      <w:pPr>
        <w:spacing w:line="560" w:lineRule="exact"/>
        <w:ind w:firstLine="480" w:firstLineChars="200"/>
        <w:jc w:val="left"/>
        <w:rPr>
          <w:rFonts w:eastAsia="仿宋_GB2312"/>
          <w:color w:val="auto"/>
          <w:sz w:val="24"/>
          <w:szCs w:val="24"/>
          <w:u w:val="none"/>
        </w:rPr>
      </w:pPr>
      <w:r>
        <w:rPr>
          <w:rFonts w:eastAsia="仿宋_GB2312"/>
          <w:color w:val="auto"/>
          <w:sz w:val="24"/>
          <w:szCs w:val="24"/>
          <w:u w:val="none"/>
        </w:rPr>
        <w:t xml:space="preserve">图1  身高               图2  身长     </w:t>
      </w:r>
      <w:r>
        <w:rPr>
          <w:rFonts w:hint="eastAsia" w:eastAsia="仿宋_GB2312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eastAsia="仿宋_GB2312"/>
          <w:color w:val="auto"/>
          <w:sz w:val="24"/>
          <w:szCs w:val="24"/>
          <w:u w:val="none"/>
        </w:rPr>
        <w:t xml:space="preserve">  图3  </w:t>
      </w:r>
      <w:r>
        <w:rPr>
          <w:rFonts w:hint="eastAsia" w:eastAsia="仿宋_GB2312"/>
          <w:color w:val="auto"/>
          <w:sz w:val="24"/>
          <w:szCs w:val="24"/>
          <w:u w:val="none"/>
          <w:lang w:val="en-US" w:eastAsia="zh-CN"/>
        </w:rPr>
        <w:t>下身</w:t>
      </w:r>
      <w:r>
        <w:rPr>
          <w:rFonts w:eastAsia="仿宋_GB2312"/>
          <w:color w:val="auto"/>
          <w:sz w:val="24"/>
          <w:szCs w:val="24"/>
          <w:u w:val="none"/>
        </w:rPr>
        <w:t>长</w:t>
      </w:r>
    </w:p>
    <w:p>
      <w:pPr>
        <w:spacing w:line="560" w:lineRule="exact"/>
        <w:ind w:firstLine="640" w:firstLineChars="200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二、水平尺寸</w:t>
      </w:r>
    </w:p>
    <w:p>
      <w:pPr>
        <w:spacing w:line="560" w:lineRule="exact"/>
        <w:ind w:firstLine="640" w:firstLineChars="200"/>
        <w:rPr>
          <w:rFonts w:eastAsia="楷体"/>
          <w:color w:val="auto"/>
          <w:sz w:val="32"/>
          <w:szCs w:val="32"/>
          <w:u w:val="none"/>
        </w:rPr>
      </w:pPr>
      <w:r>
        <w:rPr>
          <w:rFonts w:eastAsia="楷体"/>
          <w:color w:val="auto"/>
          <w:sz w:val="32"/>
          <w:szCs w:val="32"/>
          <w:u w:val="none"/>
        </w:rPr>
        <w:t>1.肩宽</w:t>
      </w:r>
    </w:p>
    <w:p>
      <w:pPr>
        <w:spacing w:line="560" w:lineRule="exact"/>
        <w:ind w:firstLine="643" w:firstLineChars="200"/>
        <w:jc w:val="left"/>
        <w:rPr>
          <w:rFonts w:eastAsia="仿宋_GB2312"/>
          <w:color w:val="auto"/>
          <w:sz w:val="24"/>
          <w:szCs w:val="24"/>
          <w:u w:val="none"/>
        </w:rPr>
      </w:pPr>
      <w:r>
        <w:rPr>
          <w:rFonts w:eastAsia="仿宋_GB2312"/>
          <w:b/>
          <w:color w:val="auto"/>
          <w:sz w:val="32"/>
          <w:szCs w:val="32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8255</wp:posOffset>
            </wp:positionV>
            <wp:extent cx="1741170" cy="1835150"/>
            <wp:effectExtent l="0" t="0" r="11430" b="12700"/>
            <wp:wrapSquare wrapText="bothSides"/>
            <wp:docPr id="19" name="图片 19" descr="微信图片_20201221120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012211207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auto"/>
          <w:sz w:val="32"/>
          <w:szCs w:val="32"/>
          <w:u w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1859280</wp:posOffset>
                </wp:positionV>
                <wp:extent cx="2360930" cy="1404620"/>
                <wp:effectExtent l="4445" t="4445" r="15875" b="19685"/>
                <wp:wrapSquare wrapText="bothSides"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eastAsia="仿宋_GB2312"/>
                                <w:sz w:val="24"/>
                                <w:szCs w:val="24"/>
                              </w:rPr>
                              <w:t>图4  肩宽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82.85pt;margin-top:146.4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XM/A9gAAAALAQAADwAAAAAAAAABACAAAAAiAAAAZHJzL2Rv&#10;d25yZXYueG1sUEsBAhQAFAAAAAgAh07iQNUfj5M6AgAAfQQAAA4AAAAAAAAAAQAgAAAAJwEAAGRy&#10;cy9lMm9Eb2MueG1sUEsFBgAAAAAGAAYAWQEAANMFAAAAAA==&#10;">
                <v:fill on="t" focussize="0,0"/>
                <v:stroke color="#FFFFFF [3212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eastAsia="仿宋_GB2312"/>
                          <w:sz w:val="24"/>
                          <w:szCs w:val="24"/>
                        </w:rPr>
                        <w:t>图4  肩宽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仿宋_GB2312"/>
          <w:color w:val="auto"/>
          <w:sz w:val="32"/>
          <w:szCs w:val="32"/>
          <w:u w:val="none"/>
        </w:rPr>
        <w:t xml:space="preserve">考生直立，双臂自然下垂，肩部放松，头部面向正前方。测量人员测量左右肩峰点（肩胛骨的肩峰外侧缘上，向外最突出的点，即肩膀两侧骨骼最外侧位置）之间的水平弧长。测量时不可过度扩肩或含肩，以免影响测量结果（见图4）。                              </w:t>
      </w:r>
      <w:r>
        <w:rPr>
          <w:rFonts w:eastAsia="仿宋_GB2312"/>
          <w:color w:val="auto"/>
          <w:sz w:val="24"/>
          <w:szCs w:val="24"/>
          <w:u w:val="none"/>
        </w:rPr>
        <w:t xml:space="preserve">                                                                                        </w:t>
      </w:r>
    </w:p>
    <w:p>
      <w:pPr>
        <w:spacing w:line="560" w:lineRule="exact"/>
        <w:ind w:firstLine="640" w:firstLineChars="200"/>
        <w:rPr>
          <w:rFonts w:eastAsia="楷体"/>
          <w:color w:val="auto"/>
          <w:sz w:val="32"/>
          <w:szCs w:val="32"/>
          <w:u w:val="none"/>
        </w:rPr>
      </w:pPr>
      <w:r>
        <w:rPr>
          <w:rFonts w:eastAsia="楷体"/>
          <w:color w:val="auto"/>
          <w:sz w:val="32"/>
          <w:szCs w:val="32"/>
          <w:u w:val="none"/>
        </w:rPr>
        <w:t>2.胸围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考生直立，双臂自然下垂，肩部放松，正常呼吸。测量人员测量经肩胛骨、腋窝和乳头的最大水平围长。测量时</w:t>
      </w:r>
      <w:r>
        <w:rPr>
          <w:rFonts w:hint="eastAsia" w:eastAsia="仿宋_GB2312"/>
          <w:color w:val="auto"/>
          <w:sz w:val="32"/>
          <w:szCs w:val="32"/>
          <w:u w:val="none"/>
        </w:rPr>
        <w:t>均匀</w:t>
      </w:r>
      <w:r>
        <w:rPr>
          <w:rFonts w:eastAsia="仿宋_GB2312"/>
          <w:color w:val="auto"/>
          <w:sz w:val="32"/>
          <w:szCs w:val="32"/>
          <w:u w:val="none"/>
        </w:rPr>
        <w:t>呼吸，保持平静状态，不可过度吸气挺胸或呼气含胸（见图5）。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351790</wp:posOffset>
            </wp:positionV>
            <wp:extent cx="2209800" cy="2262505"/>
            <wp:effectExtent l="0" t="0" r="0" b="4445"/>
            <wp:wrapSquare wrapText="bothSides"/>
            <wp:docPr id="22" name="图片 2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6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auto"/>
          <w:sz w:val="32"/>
          <w:szCs w:val="32"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4044950</wp:posOffset>
            </wp:positionH>
            <wp:positionV relativeFrom="paragraph">
              <wp:posOffset>398780</wp:posOffset>
            </wp:positionV>
            <wp:extent cx="2182495" cy="2295525"/>
            <wp:effectExtent l="0" t="0" r="8255" b="9525"/>
            <wp:wrapSquare wrapText="bothSides"/>
            <wp:docPr id="21" name="图片 10" descr="微信图片_20201215113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 descr="微信图片_2020121511334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6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24"/>
          <w:szCs w:val="24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43180</wp:posOffset>
            </wp:positionV>
            <wp:extent cx="2390140" cy="2295525"/>
            <wp:effectExtent l="0" t="0" r="10160" b="9525"/>
            <wp:wrapSquare wrapText="bothSides"/>
            <wp:docPr id="20" name="图片 9" descr="微信图片_202012151133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 descr="微信图片_2020121511334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840" w:firstLineChars="350"/>
        <w:rPr>
          <w:rFonts w:eastAsia="仿宋_GB2312"/>
          <w:color w:val="auto"/>
          <w:sz w:val="24"/>
          <w:szCs w:val="24"/>
          <w:u w:val="none"/>
        </w:rPr>
      </w:pPr>
      <w:r>
        <w:rPr>
          <w:rFonts w:eastAsia="仿宋_GB2312"/>
          <w:color w:val="auto"/>
          <w:sz w:val="24"/>
          <w:szCs w:val="24"/>
          <w:u w:val="none"/>
        </w:rPr>
        <w:t>图5  胸围                  图6  腰围               图7  臀围</w:t>
      </w:r>
    </w:p>
    <w:p>
      <w:pPr>
        <w:spacing w:line="560" w:lineRule="exact"/>
        <w:ind w:firstLine="640" w:firstLineChars="200"/>
        <w:rPr>
          <w:rFonts w:eastAsia="楷体"/>
          <w:color w:val="auto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eastAsia="楷体"/>
          <w:color w:val="auto"/>
          <w:sz w:val="32"/>
          <w:szCs w:val="32"/>
          <w:u w:val="none"/>
        </w:rPr>
      </w:pPr>
      <w:r>
        <w:rPr>
          <w:rFonts w:eastAsia="楷体"/>
          <w:color w:val="auto"/>
          <w:sz w:val="32"/>
          <w:szCs w:val="32"/>
          <w:u w:val="none"/>
        </w:rPr>
        <w:t>3.腰围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考生直立，</w:t>
      </w:r>
      <w:r>
        <w:rPr>
          <w:rFonts w:hint="eastAsia" w:eastAsia="仿宋_GB2312"/>
          <w:color w:val="auto"/>
          <w:sz w:val="32"/>
          <w:szCs w:val="32"/>
          <w:u w:val="none"/>
        </w:rPr>
        <w:t>双腿</w:t>
      </w:r>
      <w:r>
        <w:rPr>
          <w:rFonts w:eastAsia="仿宋_GB2312"/>
          <w:color w:val="auto"/>
          <w:sz w:val="32"/>
          <w:szCs w:val="32"/>
          <w:u w:val="none"/>
        </w:rPr>
        <w:t>并拢，正常呼吸，腹部放松。测量人员测量胯骨上端与肋骨下缘之间腰际线（即躯干中间最细部位）的水平围长。测量时</w:t>
      </w:r>
      <w:r>
        <w:rPr>
          <w:rFonts w:hint="eastAsia" w:eastAsia="仿宋_GB2312"/>
          <w:color w:val="auto"/>
          <w:sz w:val="32"/>
          <w:szCs w:val="32"/>
          <w:u w:val="none"/>
        </w:rPr>
        <w:t>均匀</w:t>
      </w:r>
      <w:r>
        <w:rPr>
          <w:rFonts w:eastAsia="仿宋_GB2312"/>
          <w:color w:val="auto"/>
          <w:sz w:val="32"/>
          <w:szCs w:val="32"/>
          <w:u w:val="none"/>
        </w:rPr>
        <w:t>呼吸，不可过度呼气与吸气、收腰，以免影响测量结果（见图6）。</w:t>
      </w:r>
    </w:p>
    <w:p>
      <w:pPr>
        <w:spacing w:line="560" w:lineRule="exact"/>
        <w:ind w:firstLine="640" w:firstLineChars="200"/>
        <w:rPr>
          <w:rFonts w:eastAsia="楷体"/>
          <w:color w:val="auto"/>
          <w:sz w:val="32"/>
          <w:szCs w:val="32"/>
          <w:u w:val="none"/>
        </w:rPr>
      </w:pPr>
      <w:r>
        <w:rPr>
          <w:rFonts w:eastAsia="楷体"/>
          <w:color w:val="auto"/>
          <w:sz w:val="32"/>
          <w:szCs w:val="32"/>
          <w:u w:val="none"/>
        </w:rPr>
        <w:t>4.臀围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考生直立，</w:t>
      </w:r>
      <w:r>
        <w:rPr>
          <w:rFonts w:hint="eastAsia" w:eastAsia="仿宋_GB2312"/>
          <w:color w:val="auto"/>
          <w:sz w:val="32"/>
          <w:szCs w:val="32"/>
          <w:u w:val="none"/>
        </w:rPr>
        <w:t>双腿</w:t>
      </w:r>
      <w:r>
        <w:rPr>
          <w:rFonts w:eastAsia="仿宋_GB2312"/>
          <w:color w:val="auto"/>
          <w:sz w:val="32"/>
          <w:szCs w:val="32"/>
          <w:u w:val="none"/>
        </w:rPr>
        <w:t>并拢，</w:t>
      </w:r>
      <w:r>
        <w:rPr>
          <w:rFonts w:hint="eastAsia" w:eastAsia="仿宋_GB2312"/>
          <w:color w:val="auto"/>
          <w:sz w:val="32"/>
          <w:szCs w:val="32"/>
          <w:u w:val="none"/>
        </w:rPr>
        <w:t>膝盖夹紧，</w:t>
      </w:r>
      <w:r>
        <w:rPr>
          <w:rFonts w:eastAsia="仿宋_GB2312"/>
          <w:color w:val="auto"/>
          <w:sz w:val="32"/>
          <w:szCs w:val="32"/>
          <w:u w:val="none"/>
        </w:rPr>
        <w:t>正常呼吸，腹部放松。测量人员测量臀部最丰满处的水平围长（见图7）。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楷体"/>
          <w:color w:val="auto"/>
          <w:sz w:val="32"/>
          <w:szCs w:val="32"/>
          <w:u w:val="none"/>
        </w:rPr>
        <w:t>5.上臂围</w:t>
      </w:r>
      <w:r>
        <w:rPr>
          <w:rFonts w:eastAsia="仿宋_GB2312"/>
          <w:color w:val="auto"/>
          <w:sz w:val="32"/>
          <w:szCs w:val="32"/>
          <w:u w:val="none"/>
        </w:rPr>
        <w:t>（左右臂皆可）</w:t>
      </w:r>
    </w:p>
    <w:p>
      <w:pPr>
        <w:spacing w:line="560" w:lineRule="exact"/>
        <w:ind w:firstLine="645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考生直立，手臂自然下垂，测量人员测量肩点和肘部中间处的水平围长（见图8）。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楷体"/>
          <w:color w:val="auto"/>
          <w:sz w:val="32"/>
          <w:szCs w:val="32"/>
          <w:u w:val="none"/>
        </w:rPr>
        <w:t>6.大腿围</w:t>
      </w:r>
      <w:r>
        <w:rPr>
          <w:rFonts w:eastAsia="仿宋_GB2312"/>
          <w:color w:val="auto"/>
          <w:sz w:val="32"/>
          <w:szCs w:val="32"/>
          <w:u w:val="none"/>
        </w:rPr>
        <w:t>（左右腿皆可）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考生直立，两脚分开与肩同宽，腿部放松。测量人员测量紧靠臀沟下方的最大水平围长（见图9）。</w:t>
      </w:r>
    </w:p>
    <w:p>
      <w:pPr>
        <w:spacing w:line="560" w:lineRule="exact"/>
        <w:ind w:firstLine="645"/>
        <w:rPr>
          <w:rFonts w:eastAsia="仿宋_GB2312"/>
          <w:color w:val="auto"/>
          <w:sz w:val="24"/>
          <w:szCs w:val="24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352425</wp:posOffset>
            </wp:positionV>
            <wp:extent cx="2513965" cy="2575560"/>
            <wp:effectExtent l="0" t="0" r="635" b="15240"/>
            <wp:wrapTopAndBottom/>
            <wp:docPr id="23" name="图片 12" descr="微信图片_20201215113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 descr="微信图片_20201215113341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auto"/>
          <w:sz w:val="32"/>
          <w:szCs w:val="32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352425</wp:posOffset>
            </wp:positionV>
            <wp:extent cx="2514600" cy="2513965"/>
            <wp:effectExtent l="0" t="0" r="0" b="635"/>
            <wp:wrapSquare wrapText="bothSides"/>
            <wp:docPr id="24" name="图片 2" descr="画着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 descr="画着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auto"/>
          <w:sz w:val="24"/>
          <w:szCs w:val="24"/>
          <w:u w:val="none"/>
        </w:rPr>
        <w:t xml:space="preserve">      图8  上臂围                   图9  大腿围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楷体"/>
          <w:color w:val="auto"/>
          <w:sz w:val="32"/>
          <w:szCs w:val="32"/>
          <w:u w:val="none"/>
        </w:rPr>
        <w:t>7.小腿围</w:t>
      </w:r>
      <w:r>
        <w:rPr>
          <w:rFonts w:eastAsia="仿宋_GB2312"/>
          <w:color w:val="auto"/>
          <w:sz w:val="32"/>
          <w:szCs w:val="32"/>
          <w:u w:val="none"/>
        </w:rPr>
        <w:t>（左右腿皆可）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考生直立，两脚分开与肩同宽，腿部放松。测量人员测量小腿腿肚最粗处的水平围长（见图10）。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楷体"/>
          <w:color w:val="auto"/>
          <w:sz w:val="32"/>
          <w:szCs w:val="32"/>
          <w:u w:val="none"/>
        </w:rPr>
        <w:t>8.</w:t>
      </w:r>
      <w:r>
        <w:rPr>
          <w:rFonts w:hint="eastAsia" w:eastAsia="楷体"/>
          <w:color w:val="auto"/>
          <w:sz w:val="32"/>
          <w:szCs w:val="32"/>
          <w:u w:val="none"/>
        </w:rPr>
        <w:t>踝</w:t>
      </w:r>
      <w:r>
        <w:rPr>
          <w:rFonts w:eastAsia="楷体"/>
          <w:color w:val="auto"/>
          <w:sz w:val="32"/>
          <w:szCs w:val="32"/>
          <w:u w:val="none"/>
        </w:rPr>
        <w:t>围</w:t>
      </w:r>
      <w:r>
        <w:rPr>
          <w:rFonts w:eastAsia="仿宋_GB2312"/>
          <w:color w:val="auto"/>
          <w:sz w:val="32"/>
          <w:szCs w:val="32"/>
          <w:u w:val="none"/>
        </w:rPr>
        <w:t>（左右脚皆可）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892810</wp:posOffset>
            </wp:positionV>
            <wp:extent cx="2276475" cy="2316480"/>
            <wp:effectExtent l="0" t="0" r="9525" b="7620"/>
            <wp:wrapTopAndBottom/>
            <wp:docPr id="25" name="图片 14" descr="微信图片_20201215113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4" descr="微信图片_20201215113341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auto"/>
          <w:sz w:val="32"/>
          <w:szCs w:val="32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928370</wp:posOffset>
            </wp:positionV>
            <wp:extent cx="2287905" cy="2288540"/>
            <wp:effectExtent l="0" t="0" r="17145" b="16510"/>
            <wp:wrapTopAndBottom/>
            <wp:docPr id="26" name="图片 26" descr="微信图片_20201215113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微信图片_2020121511334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228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color w:val="auto"/>
          <w:sz w:val="32"/>
          <w:szCs w:val="32"/>
          <w:u w:val="none"/>
        </w:rPr>
        <w:t>考生直立，两脚分开与肩同宽，腿部放松。测量人员测量紧靠踝骨上方最细处的水平围长（见图11）。</w:t>
      </w:r>
    </w:p>
    <w:p>
      <w:pPr>
        <w:spacing w:line="560" w:lineRule="exact"/>
        <w:ind w:firstLine="720" w:firstLineChars="300"/>
        <w:rPr>
          <w:rFonts w:eastAsia="仿宋_GB2312"/>
          <w:color w:val="auto"/>
          <w:sz w:val="24"/>
          <w:szCs w:val="24"/>
          <w:u w:val="none"/>
        </w:rPr>
      </w:pPr>
      <w:r>
        <w:rPr>
          <w:rFonts w:eastAsia="仿宋_GB2312"/>
          <w:color w:val="auto"/>
          <w:sz w:val="24"/>
          <w:szCs w:val="24"/>
          <w:u w:val="none"/>
        </w:rPr>
        <w:t>图10  小腿围                 图11  脚腕围</w:t>
      </w:r>
    </w:p>
    <w:p>
      <w:pPr>
        <w:spacing w:line="560" w:lineRule="exact"/>
        <w:ind w:firstLine="640" w:firstLineChars="200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三、体重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考生稳定地站在体重秤上，测量人员记录体重秤显示的数值，以kg为单位。</w:t>
      </w:r>
    </w:p>
    <w:p>
      <w:pPr>
        <w:spacing w:line="560" w:lineRule="exact"/>
        <w:ind w:firstLine="640" w:firstLineChars="200"/>
        <w:rPr>
          <w:rFonts w:eastAsia="黑体"/>
          <w:color w:val="auto"/>
          <w:sz w:val="32"/>
          <w:szCs w:val="32"/>
          <w:u w:val="none"/>
        </w:rPr>
      </w:pPr>
      <w:r>
        <w:rPr>
          <w:rFonts w:eastAsia="黑体"/>
          <w:color w:val="auto"/>
          <w:sz w:val="32"/>
          <w:szCs w:val="32"/>
          <w:u w:val="none"/>
        </w:rPr>
        <w:t>四、其他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测量要求：赤足、只穿</w:t>
      </w:r>
      <w:r>
        <w:rPr>
          <w:rFonts w:hint="eastAsia" w:eastAsia="仿宋_GB2312"/>
          <w:color w:val="auto"/>
          <w:sz w:val="32"/>
          <w:szCs w:val="32"/>
          <w:u w:val="none"/>
        </w:rPr>
        <w:t>泳</w:t>
      </w:r>
      <w:r>
        <w:rPr>
          <w:rFonts w:eastAsia="仿宋_GB2312"/>
          <w:color w:val="auto"/>
          <w:sz w:val="32"/>
          <w:szCs w:val="32"/>
          <w:u w:val="none"/>
        </w:rPr>
        <w:t>衣。测量数据保留小数点后一位。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测量误差：体重+0.5kg，尺寸+0.5cm。</w:t>
      </w:r>
    </w:p>
    <w:p>
      <w:pPr>
        <w:spacing w:line="560" w:lineRule="exact"/>
        <w:ind w:firstLine="640" w:firstLineChars="200"/>
        <w:rPr>
          <w:rFonts w:eastAsia="仿宋_GB2312"/>
          <w:b/>
          <w:bCs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z w:val="32"/>
          <w:szCs w:val="32"/>
          <w:u w:val="none"/>
        </w:rPr>
        <w:t>考生如有纹身、疤痕或者胎记情况应如实说明，详细描述具体位置和大小面积。</w:t>
      </w:r>
    </w:p>
    <w:p>
      <w:pPr>
        <w:spacing w:line="440" w:lineRule="exact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29D93"/>
    <w:multiLevelType w:val="singleLevel"/>
    <w:tmpl w:val="8E129D9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2BAB20"/>
    <w:multiLevelType w:val="singleLevel"/>
    <w:tmpl w:val="1B2BAB2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7E8190"/>
    <w:multiLevelType w:val="singleLevel"/>
    <w:tmpl w:val="607E8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ZGRmOTkxNDQ1ODA1MWMzZThiNzk1NTRkODUzZmUifQ=="/>
  </w:docVars>
  <w:rsids>
    <w:rsidRoot w:val="4F0C6752"/>
    <w:rsid w:val="08C167DF"/>
    <w:rsid w:val="0A4417F9"/>
    <w:rsid w:val="0A6C14C6"/>
    <w:rsid w:val="0CD72265"/>
    <w:rsid w:val="0E7D5E80"/>
    <w:rsid w:val="10797BAB"/>
    <w:rsid w:val="120171F9"/>
    <w:rsid w:val="1339464F"/>
    <w:rsid w:val="14C22D33"/>
    <w:rsid w:val="16D84584"/>
    <w:rsid w:val="1C072189"/>
    <w:rsid w:val="1F33367B"/>
    <w:rsid w:val="23290F10"/>
    <w:rsid w:val="26A947EB"/>
    <w:rsid w:val="27B80034"/>
    <w:rsid w:val="2C203142"/>
    <w:rsid w:val="35385A38"/>
    <w:rsid w:val="381C337A"/>
    <w:rsid w:val="3E733038"/>
    <w:rsid w:val="404F0FD8"/>
    <w:rsid w:val="40514EEB"/>
    <w:rsid w:val="416A307A"/>
    <w:rsid w:val="45F60DA9"/>
    <w:rsid w:val="48081D9E"/>
    <w:rsid w:val="495F4F87"/>
    <w:rsid w:val="4D0A61A6"/>
    <w:rsid w:val="4DD260E3"/>
    <w:rsid w:val="4E3049B7"/>
    <w:rsid w:val="4F0C6752"/>
    <w:rsid w:val="650716AC"/>
    <w:rsid w:val="698F52E4"/>
    <w:rsid w:val="69D57DDA"/>
    <w:rsid w:val="711A6A9C"/>
    <w:rsid w:val="7A654A66"/>
    <w:rsid w:val="7D2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6610</Words>
  <Characters>6837</Characters>
  <Lines>0</Lines>
  <Paragraphs>0</Paragraphs>
  <TotalTime>1</TotalTime>
  <ScaleCrop>false</ScaleCrop>
  <LinksUpToDate>false</LinksUpToDate>
  <CharactersWithSpaces>7172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2023-09-06T01:16:00Z</dcterms:created>
  <dc:creator>oweijfm</dc:creator>
  <cp:lastModifiedBy>user</cp:lastModifiedBy>
  <cp:lastPrinted>2023-09-27T10:25:00Z</cp:lastPrinted>
  <dcterms:modified xsi:type="dcterms:W3CDTF">2023-09-28T00:59:35Z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FBE682F88F7047419B01BE9F369C3082</vt:lpwstr>
  </property>
</Properties>
</file>