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hint="eastAsia" w:ascii="仿宋_GB2312" w:eastAsia="仿宋_GB2312"/>
          <w:sz w:val="32"/>
        </w:rPr>
        <w:t>泉洛</w:t>
      </w:r>
      <w:r>
        <w:rPr>
          <w:rFonts w:hint="eastAsia" w:ascii="仿宋_GB2312" w:eastAsia="仿宋_GB2312"/>
          <w:sz w:val="32"/>
          <w:lang w:eastAsia="zh-CN"/>
        </w:rPr>
        <w:t>工</w:t>
      </w:r>
      <w:r>
        <w:rPr>
          <w:rFonts w:hint="eastAsia" w:ascii="仿宋_GB2312" w:eastAsia="仿宋_GB2312"/>
          <w:sz w:val="32"/>
        </w:rPr>
        <w:t>信〔20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97</w:t>
      </w:r>
      <w:r>
        <w:rPr>
          <w:rFonts w:hint="eastAsia" w:ascii="仿宋_GB2312" w:eastAsia="仿宋_GB2312"/>
          <w:sz w:val="32"/>
        </w:rPr>
        <w:t>号</w:t>
      </w:r>
    </w:p>
    <w:p>
      <w:pPr>
        <w:widowControl w:val="0"/>
        <w:spacing w:line="320" w:lineRule="exact"/>
        <w:jc w:val="center"/>
        <w:rPr>
          <w:rFonts w:ascii="宋体"/>
          <w:b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/>
          <w:b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泉州市洛江区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和信息化局关于局领导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班子成员分工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AB岗制度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机关各股室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（办）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因工作需要，经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局党组会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决定对局领导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班子成员工作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，并实行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AB岗制度。具体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局领导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班子成员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工作分工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杜荣文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党组书记、局长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，区委军民融合办常务副主任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主持区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党组、行政及区委军民融合办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全面工作，主管党建、党风廉政建设、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意识形态、干部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人事、财务等相关工作。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赖平原（局党组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副书记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协助局党组书记分管局党组相关事务；协助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军民融合发展股、数字经济发展股、软件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和生产服务业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负责区委军民融合办、区数字办、区国动委信动办日常工作；负责军民融合、数字经济发展、信息技术、软件业与信息化推进等工作；负责工艺美术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等行业管理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工作；协调联系区委军民融合发展委员会、数字洛江建设领导小组各成员单位。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局党组成员、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副局长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三级主任科员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协助分管局办公室、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工业发展股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意识形态、人事、财务等工作。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负责局机关党建、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、精神文明建设、机关效能建设、政务公开、政务信息、纪检监察、信访、绩效考评、年度考核、机关网络信息安全、干部职工宣教培训、创城创卫、双拥、挂钩村联系及精准扶贫等工作；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负责企业技术改造、技术创新、工业投资、智能装备等工作；负责企业转型升级、产学研合作、工业设计、工业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旅游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行业技术规范和标准、行业质量品牌提升和知识产权、技术中心、人才队伍培训等工作；负责协调区疫情防控指挥部物资保障组日常工作；协助局长负责我局主管的行业协会的协调工作，联系区企联；协调联系区委人才办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协调联系区委各部门（不含政法委）及群团组织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负责挂钩联系村（社区、小区）工作。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倪浩松（局党组成员、副局长、区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金融办主任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资本服务和金融管理股、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区园区办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。具体负责金融办、上市办、处非办全面工作；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负责金融风险防控、地方金融监管、企业挂牌上市、防范非法集资、金融服务等工作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区工业（产业）园区标准化建设办公室，协调联系区工业园区标准化建设领导小组各工作组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。联系各金融机构和类金融机构等部门。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魏少明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副局长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经济运行股、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法规和行政审批股、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工业企业服务中心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负责区节能办、减负办、清欠办日常工作；负责工业经济运行调度，协调煤、电、油、气及其他重要生产物资的保障和应急调度、组织协调应急救援物资设备的生产和调运；负责产业政策（含“政企直通车平台”）、产业协调、产业招商、中小企业帮扶发展、化解过剩产能、与台港澳产业合作与交流工作；负责节能循环经济、绿色制造、资源综合利用工作；负责行政审批（含企业职称评审）、行政执法、安全生产、综治平安、劳动关系三方机制、企业诚信经营、防汛抗旱、应急保障等工作；负责联系区委政法委、公检法部门。协调陆上油气长输管道、电力、石化等部门；联系区政府各部门，区人大、区政协各专委办和乡镇政府、街道办事处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每位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班子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领导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成员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除上述工作分工外，</w:t>
      </w:r>
      <w:r>
        <w:rPr>
          <w:rFonts w:ascii="仿宋_GB2312" w:hAnsi="微软雅黑" w:eastAsia="仿宋_GB2312" w:cs="仿宋_GB2312"/>
          <w:kern w:val="0"/>
          <w:sz w:val="32"/>
          <w:szCs w:val="32"/>
          <w:u w:val="none"/>
          <w:lang w:val="en-US" w:eastAsia="zh-CN" w:bidi="ar"/>
        </w:rPr>
        <w:t>还负责分管领域的党风廉政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none"/>
          <w:lang w:val="en-US" w:eastAsia="zh-CN" w:bidi="ar"/>
        </w:rPr>
        <w:t>建设</w:t>
      </w:r>
      <w:r>
        <w:rPr>
          <w:rFonts w:ascii="仿宋_GB2312" w:hAnsi="微软雅黑" w:eastAsia="仿宋_GB2312" w:cs="仿宋_GB2312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none"/>
          <w:lang w:val="en-US" w:eastAsia="zh-CN" w:bidi="ar"/>
        </w:rPr>
        <w:t>意识形态、网络安全、安全生产及</w:t>
      </w:r>
      <w:r>
        <w:rPr>
          <w:rFonts w:ascii="仿宋_GB2312" w:hAnsi="微软雅黑" w:eastAsia="仿宋_GB2312" w:cs="仿宋_GB2312"/>
          <w:kern w:val="0"/>
          <w:sz w:val="32"/>
          <w:szCs w:val="32"/>
          <w:u w:val="none"/>
          <w:lang w:val="en-US" w:eastAsia="zh-CN" w:bidi="ar"/>
        </w:rPr>
        <w:t>创先争优工作，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u w:val="none"/>
          <w:lang w:val="en-US" w:eastAsia="zh-CN" w:bidi="ar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根据局党组、局务会研究意见及实际工作需要，承担局党组、局务会交办的其他工作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实行领导岗位AB岗制度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提高行政效能，确保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班子成员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出差、外出学习或休假等原因不在岗期间的工作正常有序运行，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实行领导岗位AB岗工作制度。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其中杜荣文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同志因外出等原因不在岗时，由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赖平原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同志代行其岗位职责；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赖平原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、倪浩松同志和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魏少明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互为AB岗。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泉州市洛江区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和信息化局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28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660" cy="10795"/>
                <wp:effectExtent l="0" t="0" r="0" b="0"/>
                <wp:wrapNone/>
                <wp:docPr id="4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660" cy="1079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0pt;margin-top:0pt;height:0.85pt;width:455.8pt;z-index:251660288;mso-width-relative:page;mso-height-relative:page;" filled="f" stroked="t" coordsize="21600,21600" o:gfxdata="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0N8ed1AAAAAMBAAAP&#10;AAAAAAAAAAEAIAAAACIAAABkcnMvZG93bnJldi54bWxQSwECFAAUAAAACACHTuJAuCrkCeMBAADt&#10;AwAADgAAAAAAAAABACAAAAAj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抄送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委军民融合办、市工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局、市金融监管局、市数字办、市城联社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1072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区委办、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政府办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区委组织部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，区纪委监委驻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财政局纪检监察组</w: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112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80405" cy="8255"/>
                <wp:effectExtent l="0" t="0" r="0" b="0"/>
                <wp:wrapNone/>
                <wp:docPr id="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040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y;margin-left:0pt;margin-top:22.35pt;height:0.65pt;width:455.15pt;z-index:251661312;mso-width-relative:page;mso-height-relative:page;" filled="f" stroked="t" coordsize="21600,21600" o:gfxdata="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F9NwzVAAAA&#10;BgEAAA8AAAAAAAAAAQAgAAAAIgAAAGRycy9kb3ducmV2LnhtbFBLAQIUABQAAAAIAIdO4kC0rc9o&#10;5wEAAPU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各乡镇（街道）企业办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80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352425</wp:posOffset>
                </wp:positionV>
                <wp:extent cx="5784850" cy="1905"/>
                <wp:effectExtent l="0" t="0" r="0" b="0"/>
                <wp:wrapNone/>
                <wp:docPr id="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19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0.3pt;margin-top:27.75pt;height:0.15pt;width:455.5pt;z-index:251659264;mso-width-relative:page;mso-height-relative:page;" filled="f" stroked="t" coordsize="21600,21600" o:gfxdata="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b2fKHUAAAABgEAAA8A&#10;AAAAAAAAAQAgAAAAIgAAAGRycy9kb3ducmV2LnhtbFBLAQIUABQAAAAIAIdO4kD5OB7U4gEAAOwD&#10;AAAOAAAAAAAAAAEAIAAAACM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泉州市洛江区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和信息化局办公室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5" w:type="default"/>
      <w:pgSz w:w="11906" w:h="16838"/>
      <w:pgMar w:top="1871" w:right="1304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-80010</wp:posOffset>
              </wp:positionV>
              <wp:extent cx="590550" cy="33401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6.3pt;height:26.3pt;width:46.5pt;mso-position-horizontal:outside;mso-position-horizontal-relative:margin;z-index:251659264;mso-width-relative:page;mso-height-relative:page;" filled="f" stroked="f" coordsize="21600,21600" o:gfxdata="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1AbKc1QAAAAYBAAAPAAAAAAAAAAEAIAAAACIAAABkcnMvZG93&#10;bnJldi54bWxQSwECFAAUAAAACACHTuJAbxiMdcoBAACSAwAADgAAAAAAAAABACAAAAAkAQAAZHJz&#10;L2Uyb0RvYy54bWxQSwUGAAAAAAYABgBZAQAAY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WM4OGM5YWE1NzRkM2VhZDI3MmRjNjJiMTMzZGUifQ=="/>
  </w:docVars>
  <w:rsids>
    <w:rsidRoot w:val="17EB3CCD"/>
    <w:rsid w:val="00290688"/>
    <w:rsid w:val="01A4751E"/>
    <w:rsid w:val="03512CED"/>
    <w:rsid w:val="04441D61"/>
    <w:rsid w:val="04EE6171"/>
    <w:rsid w:val="0DC673E4"/>
    <w:rsid w:val="11013593"/>
    <w:rsid w:val="111B175A"/>
    <w:rsid w:val="11ED3F99"/>
    <w:rsid w:val="12B04A66"/>
    <w:rsid w:val="137C3617"/>
    <w:rsid w:val="17E137BA"/>
    <w:rsid w:val="17EB3CCD"/>
    <w:rsid w:val="191D50E1"/>
    <w:rsid w:val="1B326960"/>
    <w:rsid w:val="1D4027FB"/>
    <w:rsid w:val="1D741D9A"/>
    <w:rsid w:val="1FEF0EF4"/>
    <w:rsid w:val="2063580D"/>
    <w:rsid w:val="2BD15D21"/>
    <w:rsid w:val="2CC446B0"/>
    <w:rsid w:val="2CCF3371"/>
    <w:rsid w:val="2D7C2C99"/>
    <w:rsid w:val="30966EA8"/>
    <w:rsid w:val="321B3C02"/>
    <w:rsid w:val="3A211C22"/>
    <w:rsid w:val="3F4206D7"/>
    <w:rsid w:val="44476EEE"/>
    <w:rsid w:val="47ED75E7"/>
    <w:rsid w:val="49711E4C"/>
    <w:rsid w:val="4EE01332"/>
    <w:rsid w:val="4F717765"/>
    <w:rsid w:val="4F9E0A7A"/>
    <w:rsid w:val="50CE0508"/>
    <w:rsid w:val="51204DA2"/>
    <w:rsid w:val="51E63367"/>
    <w:rsid w:val="53C11C47"/>
    <w:rsid w:val="546806C0"/>
    <w:rsid w:val="562B2F36"/>
    <w:rsid w:val="57AE070F"/>
    <w:rsid w:val="5DD027AD"/>
    <w:rsid w:val="5EF61E34"/>
    <w:rsid w:val="604B7694"/>
    <w:rsid w:val="65273CE0"/>
    <w:rsid w:val="66FD11FB"/>
    <w:rsid w:val="66FD7280"/>
    <w:rsid w:val="680C4F78"/>
    <w:rsid w:val="685E5320"/>
    <w:rsid w:val="69ED6D3E"/>
    <w:rsid w:val="6A617D6D"/>
    <w:rsid w:val="6AED5767"/>
    <w:rsid w:val="6E972D9A"/>
    <w:rsid w:val="6F984511"/>
    <w:rsid w:val="72E01973"/>
    <w:rsid w:val="74DA1A04"/>
    <w:rsid w:val="76292A48"/>
    <w:rsid w:val="76ED46C9"/>
    <w:rsid w:val="789631FF"/>
    <w:rsid w:val="79D108EB"/>
    <w:rsid w:val="7C1B0F1C"/>
    <w:rsid w:val="7C4D24EF"/>
    <w:rsid w:val="7D19314F"/>
    <w:rsid w:val="7E7A413F"/>
    <w:rsid w:val="7F5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1590</Words>
  <Characters>1609</Characters>
  <Lines>0</Lines>
  <Paragraphs>0</Paragraphs>
  <TotalTime>16</TotalTime>
  <ScaleCrop>false</ScaleCrop>
  <LinksUpToDate>false</LinksUpToDate>
  <CharactersWithSpaces>1624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2020-10-12T00:58:00Z</dcterms:created>
  <dc:creator>洛江老吴</dc:creator>
  <cp:lastModifiedBy>木</cp:lastModifiedBy>
  <cp:lastPrinted>2023-11-27T10:56:00Z</cp:lastPrinted>
  <dcterms:modified xsi:type="dcterms:W3CDTF">2023-11-27T11:07:29Z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DE698BFF18EF414DB1010410F02B1F94</vt:lpwstr>
  </property>
</Properties>
</file>