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541B6" w14:textId="7ECE5EAD" w:rsidR="007F4468" w:rsidRPr="001A5138" w:rsidRDefault="00DB6FBA" w:rsidP="00DB6FBA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1A5138">
        <w:rPr>
          <w:rFonts w:ascii="宋体" w:eastAsia="宋体" w:hAnsi="宋体" w:hint="eastAsia"/>
          <w:b/>
          <w:bCs/>
          <w:sz w:val="36"/>
          <w:szCs w:val="36"/>
        </w:rPr>
        <w:t>国家知识产权优势企业和示范企业管理系统</w:t>
      </w:r>
    </w:p>
    <w:p w14:paraId="4EBFF505" w14:textId="34889A27" w:rsidR="00DB6FBA" w:rsidRPr="001A5138" w:rsidRDefault="00DB6FBA" w:rsidP="00DB6FBA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1A5138">
        <w:rPr>
          <w:rFonts w:ascii="宋体" w:eastAsia="宋体" w:hAnsi="宋体" w:hint="eastAsia"/>
          <w:b/>
          <w:bCs/>
          <w:sz w:val="36"/>
          <w:szCs w:val="36"/>
        </w:rPr>
        <w:t>（企业端）操作说明</w:t>
      </w:r>
    </w:p>
    <w:p w14:paraId="32DE18F0" w14:textId="34D13C33" w:rsidR="00DB6FBA" w:rsidRPr="001A5138" w:rsidRDefault="00DB6FBA" w:rsidP="001A5138">
      <w:pPr>
        <w:pStyle w:val="1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注册账号</w:t>
      </w:r>
    </w:p>
    <w:p w14:paraId="5FA37E05" w14:textId="747DCC7C" w:rsidR="00DB6FBA" w:rsidRPr="001A5138" w:rsidRDefault="00DB6FBA" w:rsidP="00DB6FBA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6E621B4" wp14:editId="655B99F0">
            <wp:extent cx="5274310" cy="2385695"/>
            <wp:effectExtent l="0" t="0" r="2540" b="0"/>
            <wp:docPr id="29127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FB42" w14:textId="1B806961" w:rsidR="00DB6FBA" w:rsidRPr="001A5138" w:rsidRDefault="00DB6FBA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企业参加新申报或考核（复核）业务，首先要注册账号，点击“注册”按钮，进入注册页面，按要求填报信息（确保填报的信息真实有效）。</w:t>
      </w:r>
    </w:p>
    <w:p w14:paraId="3D8B614A" w14:textId="30DF0926" w:rsidR="00DB6FBA" w:rsidRPr="001A5138" w:rsidRDefault="00DB6FBA" w:rsidP="00DB6FBA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34A14B6" wp14:editId="5E828EF0">
            <wp:extent cx="5274310" cy="2229485"/>
            <wp:effectExtent l="0" t="0" r="2540" b="0"/>
            <wp:docPr id="1158248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136A" w14:textId="050DAAB7" w:rsidR="00DB6FBA" w:rsidRPr="001A5138" w:rsidRDefault="00DB6FBA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企业注册需要填写账号信息和企业信息，按要求及企业实际情况录入信息。</w:t>
      </w:r>
    </w:p>
    <w:p w14:paraId="5173077C" w14:textId="682C68FF" w:rsidR="00DB6FBA" w:rsidRPr="001A5138" w:rsidRDefault="00DB6FBA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lastRenderedPageBreak/>
        <w:t>返回系统首页，点击左上角企业名称。</w:t>
      </w:r>
    </w:p>
    <w:p w14:paraId="40CDA2A9" w14:textId="77777777" w:rsidR="00DB6FBA" w:rsidRPr="001A5138" w:rsidRDefault="00DB6FBA" w:rsidP="00DB6FBA">
      <w:pPr>
        <w:pStyle w:val="a3"/>
        <w:ind w:left="360" w:firstLineChars="0" w:firstLine="0"/>
        <w:rPr>
          <w:rFonts w:ascii="宋体" w:eastAsia="宋体" w:hAnsi="宋体" w:hint="eastAsia"/>
          <w:sz w:val="28"/>
          <w:szCs w:val="28"/>
        </w:rPr>
      </w:pPr>
    </w:p>
    <w:p w14:paraId="63D6719B" w14:textId="1041D29C" w:rsidR="00DB6FBA" w:rsidRPr="001A5138" w:rsidRDefault="00DB6FBA" w:rsidP="001A5138">
      <w:pPr>
        <w:pStyle w:val="1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登录系统</w:t>
      </w:r>
    </w:p>
    <w:p w14:paraId="2CC7CD6A" w14:textId="08DC6256" w:rsidR="00FB124C" w:rsidRPr="001A5138" w:rsidRDefault="00FB124C" w:rsidP="001A5138">
      <w:pPr>
        <w:pStyle w:val="a3"/>
        <w:ind w:left="357" w:firstLine="560"/>
        <w:rPr>
          <w:rFonts w:ascii="宋体" w:eastAsia="宋体" w:hAnsi="宋体" w:hint="eastAsia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企业在门户首页，点击登录或企业入口，进入企业登录页面，输入注册时填写的账号或统一社会信用代码、密码回车后，完成登录</w:t>
      </w:r>
    </w:p>
    <w:p w14:paraId="56B9C85B" w14:textId="1D965ADF" w:rsidR="00FB124C" w:rsidRPr="001A5138" w:rsidRDefault="00FB124C" w:rsidP="00FB124C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4FDD3A8" wp14:editId="020CCC9C">
            <wp:extent cx="5274310" cy="2705100"/>
            <wp:effectExtent l="0" t="0" r="2540" b="0"/>
            <wp:docPr id="6669629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5F5A" w14:textId="77777777" w:rsidR="00FB124C" w:rsidRPr="001A5138" w:rsidRDefault="00FB124C" w:rsidP="00FB124C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</w:p>
    <w:p w14:paraId="4FD802EE" w14:textId="601917E8" w:rsidR="00FB124C" w:rsidRPr="001A5138" w:rsidRDefault="00FB124C" w:rsidP="00FB124C">
      <w:pPr>
        <w:pStyle w:val="a3"/>
        <w:ind w:left="360" w:firstLineChars="0" w:firstLine="0"/>
        <w:rPr>
          <w:rFonts w:ascii="宋体" w:eastAsia="宋体" w:hAnsi="宋体" w:hint="eastAsia"/>
          <w:sz w:val="28"/>
          <w:szCs w:val="28"/>
        </w:rPr>
      </w:pPr>
    </w:p>
    <w:p w14:paraId="67C0CE3F" w14:textId="51B13EBE" w:rsidR="00FB124C" w:rsidRPr="001A5138" w:rsidRDefault="00FB124C" w:rsidP="001A5138">
      <w:pPr>
        <w:pStyle w:val="1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业务申报</w:t>
      </w:r>
    </w:p>
    <w:p w14:paraId="5649BEB8" w14:textId="2915895F" w:rsidR="001A5138" w:rsidRDefault="001A5138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在门户首页，业务申报入口共分为：新申报优势企业、新申报示范企业、考核（复核）优势企业、考核（复核）示范企业共四类业务入口。</w:t>
      </w:r>
    </w:p>
    <w:p w14:paraId="43130A1C" w14:textId="2A9D2EBC" w:rsidR="00FB124C" w:rsidRPr="001A5138" w:rsidRDefault="001A5138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企业</w:t>
      </w:r>
      <w:r w:rsidR="00FB124C" w:rsidRPr="001A5138">
        <w:rPr>
          <w:rFonts w:ascii="宋体" w:eastAsia="宋体" w:hAnsi="宋体" w:hint="eastAsia"/>
          <w:sz w:val="28"/>
          <w:szCs w:val="28"/>
        </w:rPr>
        <w:t>注册时会自动匹配您的企业认定称号，并根据认定称号</w:t>
      </w:r>
      <w:r w:rsidR="00FB124C" w:rsidRPr="001A5138">
        <w:rPr>
          <w:rFonts w:ascii="宋体" w:eastAsia="宋体" w:hAnsi="宋体" w:hint="eastAsia"/>
          <w:sz w:val="28"/>
          <w:szCs w:val="28"/>
        </w:rPr>
        <w:lastRenderedPageBreak/>
        <w:t>为您的企业开通</w:t>
      </w:r>
      <w:r>
        <w:rPr>
          <w:rFonts w:ascii="宋体" w:eastAsia="宋体" w:hAnsi="宋体" w:hint="eastAsia"/>
          <w:sz w:val="28"/>
          <w:szCs w:val="28"/>
        </w:rPr>
        <w:t>指定的</w:t>
      </w:r>
      <w:r w:rsidR="00FB124C" w:rsidRPr="001A5138">
        <w:rPr>
          <w:rFonts w:ascii="宋体" w:eastAsia="宋体" w:hAnsi="宋体" w:hint="eastAsia"/>
          <w:sz w:val="28"/>
          <w:szCs w:val="28"/>
        </w:rPr>
        <w:t>申报入口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32B3A117" w14:textId="6D217E17" w:rsidR="00FB124C" w:rsidRPr="001A5138" w:rsidRDefault="001A5138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企业根据自身情况，选择合适的申报业务</w:t>
      </w:r>
      <w:r w:rsidR="00FB124C" w:rsidRPr="001A5138">
        <w:rPr>
          <w:rFonts w:ascii="宋体" w:eastAsia="宋体" w:hAnsi="宋体" w:hint="eastAsia"/>
          <w:sz w:val="28"/>
          <w:szCs w:val="28"/>
        </w:rPr>
        <w:t>，点击开始申报，进入隐私保护政策页面，滚动到最下方，点击同意并进入申报页面，此刻进入申报页面。</w:t>
      </w:r>
    </w:p>
    <w:p w14:paraId="23B58816" w14:textId="15E5ED3C" w:rsidR="00FB124C" w:rsidRPr="001A5138" w:rsidRDefault="00FB124C" w:rsidP="001A5138">
      <w:pPr>
        <w:pStyle w:val="2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央企总部企业</w:t>
      </w:r>
    </w:p>
    <w:p w14:paraId="48FFC00C" w14:textId="58F6E248" w:rsidR="00FB124C" w:rsidRPr="001A5138" w:rsidRDefault="00FB124C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企业是央企总部，进入申报页面，可以看到申报共4个阶段，分别是：信息填报—国家局初审—企业测评—国家局核准</w:t>
      </w:r>
    </w:p>
    <w:p w14:paraId="3555C726" w14:textId="184453B7" w:rsidR="00FB124C" w:rsidRPr="001A5138" w:rsidRDefault="00FB124C" w:rsidP="00FB124C">
      <w:pPr>
        <w:pStyle w:val="a3"/>
        <w:ind w:left="360" w:firstLineChars="0" w:firstLine="0"/>
        <w:rPr>
          <w:rFonts w:ascii="宋体" w:eastAsia="宋体" w:hAnsi="宋体" w:hint="eastAsia"/>
          <w:sz w:val="28"/>
          <w:szCs w:val="28"/>
        </w:rPr>
      </w:pPr>
      <w:r w:rsidRPr="001A5138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8F55194" wp14:editId="106BDF99">
            <wp:extent cx="5274310" cy="3975735"/>
            <wp:effectExtent l="0" t="0" r="2540" b="5715"/>
            <wp:docPr id="9706838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3350" w14:textId="5E5B9998" w:rsidR="00FB124C" w:rsidRPr="001A5138" w:rsidRDefault="00FB124C" w:rsidP="001A5138">
      <w:pPr>
        <w:pStyle w:val="2"/>
        <w:rPr>
          <w:rFonts w:ascii="宋体" w:eastAsia="宋体" w:hAnsi="宋体" w:hint="eastAsia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非央企总部企业</w:t>
      </w:r>
    </w:p>
    <w:p w14:paraId="6F28705C" w14:textId="27C6E77F" w:rsidR="00FB124C" w:rsidRPr="001A5138" w:rsidRDefault="00FB124C" w:rsidP="001A5138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非央企总部企业进入申报页面共5个阶段，分别是：信息填报—地方局初审—企业测评—地方局推荐—国家局核准</w:t>
      </w:r>
    </w:p>
    <w:p w14:paraId="1DD50524" w14:textId="5748798E" w:rsidR="00FB124C" w:rsidRPr="001A5138" w:rsidRDefault="001A5138" w:rsidP="00FB124C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201B537" wp14:editId="31CF84DE">
            <wp:extent cx="5274310" cy="3990975"/>
            <wp:effectExtent l="0" t="0" r="2540" b="9525"/>
            <wp:docPr id="16784253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FB79" w14:textId="77777777" w:rsidR="00FB124C" w:rsidRPr="001A5138" w:rsidRDefault="00FB124C" w:rsidP="00FB124C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</w:p>
    <w:p w14:paraId="0CDD01EC" w14:textId="77777777" w:rsidR="00FB124C" w:rsidRPr="001A5138" w:rsidRDefault="00FB124C" w:rsidP="00FB124C">
      <w:pPr>
        <w:pStyle w:val="a3"/>
        <w:ind w:left="360" w:firstLineChars="0" w:firstLine="0"/>
        <w:rPr>
          <w:rFonts w:ascii="宋体" w:eastAsia="宋体" w:hAnsi="宋体" w:hint="eastAsia"/>
          <w:sz w:val="28"/>
          <w:szCs w:val="28"/>
        </w:rPr>
      </w:pPr>
    </w:p>
    <w:p w14:paraId="5F8562D7" w14:textId="20D0CA69" w:rsidR="00FB124C" w:rsidRPr="001A5138" w:rsidRDefault="001A5138" w:rsidP="001A5138">
      <w:pPr>
        <w:pStyle w:val="1"/>
        <w:rPr>
          <w:rFonts w:ascii="宋体" w:eastAsia="宋体" w:hAnsi="宋体"/>
          <w:sz w:val="28"/>
          <w:szCs w:val="28"/>
        </w:rPr>
      </w:pPr>
      <w:r w:rsidRPr="001A5138">
        <w:rPr>
          <w:rFonts w:ascii="宋体" w:eastAsia="宋体" w:hAnsi="宋体" w:hint="eastAsia"/>
          <w:sz w:val="28"/>
          <w:szCs w:val="28"/>
        </w:rPr>
        <w:t>信息填报</w:t>
      </w:r>
    </w:p>
    <w:p w14:paraId="21BA819A" w14:textId="7709D9C8" w:rsidR="001A5138" w:rsidRDefault="001A5138" w:rsidP="008E27BB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在信息填报阶段，企业申报信息共包含：基本信息、财务信息、联系人信息。</w:t>
      </w:r>
    </w:p>
    <w:p w14:paraId="7D7063E7" w14:textId="520E40C0" w:rsidR="001A5138" w:rsidRPr="008E27BB" w:rsidRDefault="001A5138" w:rsidP="008E27BB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8E27BB">
        <w:rPr>
          <w:rFonts w:ascii="宋体" w:eastAsia="宋体" w:hAnsi="宋体" w:hint="eastAsia"/>
          <w:sz w:val="28"/>
          <w:szCs w:val="28"/>
        </w:rPr>
        <w:t>企业基本信息是注册时填写的，可以通过编辑功能进行修改。</w:t>
      </w:r>
    </w:p>
    <w:p w14:paraId="45A657BB" w14:textId="2986A748" w:rsidR="001A5138" w:rsidRDefault="001A5138" w:rsidP="008E27BB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8E27BB">
        <w:rPr>
          <w:rFonts w:ascii="宋体" w:eastAsia="宋体" w:hAnsi="宋体" w:hint="eastAsia"/>
          <w:sz w:val="28"/>
          <w:szCs w:val="28"/>
        </w:rPr>
        <w:t>财务信息要求上传上一年度财务信息，具体参考模板，按要求提供材料；上传上一年度企业年报。</w:t>
      </w:r>
    </w:p>
    <w:p w14:paraId="5589653E" w14:textId="1A792C89" w:rsidR="008E27BB" w:rsidRPr="008E27BB" w:rsidRDefault="008E27BB" w:rsidP="008E27BB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联系人信息，要求录入企业负责此业务的联系人信息。</w:t>
      </w:r>
    </w:p>
    <w:p w14:paraId="51B94D74" w14:textId="25F8A7D5" w:rsidR="008E27BB" w:rsidRPr="001A5138" w:rsidRDefault="008E27BB" w:rsidP="008E27BB">
      <w:pPr>
        <w:pStyle w:val="a3"/>
        <w:ind w:left="357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信息确保无误后，点击提交按钮，完成申报信息填报工作，并进入国知局或地方局初审阶段，根据初审结果，进入下一个企业测评阶段。</w:t>
      </w:r>
    </w:p>
    <w:p w14:paraId="4EA9FF6A" w14:textId="39A58233" w:rsidR="001A5138" w:rsidRDefault="008E27BB" w:rsidP="001A5138">
      <w:pPr>
        <w:pStyle w:val="1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查看申报结果</w:t>
      </w:r>
    </w:p>
    <w:p w14:paraId="6E393F4D" w14:textId="68CE3262" w:rsidR="008E27BB" w:rsidRDefault="008E27BB" w:rsidP="008E27BB">
      <w:pPr>
        <w:pStyle w:val="a3"/>
        <w:ind w:left="357" w:firstLine="560"/>
        <w:rPr>
          <w:rFonts w:ascii="宋体" w:eastAsia="宋体" w:hAnsi="宋体"/>
          <w:sz w:val="28"/>
          <w:szCs w:val="28"/>
        </w:rPr>
      </w:pPr>
      <w:r w:rsidRPr="008E27BB">
        <w:rPr>
          <w:rFonts w:ascii="宋体" w:eastAsia="宋体" w:hAnsi="宋体" w:hint="eastAsia"/>
          <w:sz w:val="28"/>
          <w:szCs w:val="28"/>
        </w:rPr>
        <w:t>申报工作一年一申报，企业登录系统后，在指定业务申报入口，点击开始申报，会自动识别企业本年度申报记录，如本年度企业提交过申报材料，会自动进入到申报阶段，查看申报结果。</w:t>
      </w:r>
    </w:p>
    <w:p w14:paraId="09DF2FD1" w14:textId="46291B65" w:rsidR="008E27BB" w:rsidRPr="008E27BB" w:rsidRDefault="008E27BB" w:rsidP="008E27BB">
      <w:pPr>
        <w:rPr>
          <w:rFonts w:ascii="宋体" w:eastAsia="宋体" w:hAnsi="宋体" w:hint="eastAsia"/>
          <w:sz w:val="28"/>
          <w:szCs w:val="28"/>
        </w:rPr>
      </w:pPr>
      <w:r w:rsidRPr="008E27B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F8241EE" wp14:editId="22818F78">
            <wp:extent cx="5274310" cy="3941445"/>
            <wp:effectExtent l="0" t="0" r="2540" b="1905"/>
            <wp:docPr id="15460911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7BB" w:rsidRPr="008E27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95D0D"/>
    <w:multiLevelType w:val="multilevel"/>
    <w:tmpl w:val="62C0E0C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FCD306E"/>
    <w:multiLevelType w:val="hybridMultilevel"/>
    <w:tmpl w:val="4E78E2A0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9FE2E25"/>
    <w:multiLevelType w:val="multilevel"/>
    <w:tmpl w:val="92F4415E"/>
    <w:lvl w:ilvl="0">
      <w:start w:val="1"/>
      <w:numFmt w:val="decimal"/>
      <w:pStyle w:val="1"/>
      <w:lvlText w:val="%1、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200" w:hanging="44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20" w:hanging="44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60" w:hanging="440"/>
      </w:pPr>
      <w:rPr>
        <w:rFonts w:hint="eastAsia"/>
      </w:rPr>
    </w:lvl>
  </w:abstractNum>
  <w:abstractNum w:abstractNumId="3" w15:restartNumberingAfterBreak="0">
    <w:nsid w:val="7B195002"/>
    <w:multiLevelType w:val="hybridMultilevel"/>
    <w:tmpl w:val="659A5144"/>
    <w:lvl w:ilvl="0" w:tplc="04090011">
      <w:start w:val="1"/>
      <w:numFmt w:val="decimal"/>
      <w:lvlText w:val="%1)"/>
      <w:lvlJc w:val="left"/>
      <w:pPr>
        <w:ind w:left="1357" w:hanging="440"/>
      </w:pPr>
    </w:lvl>
    <w:lvl w:ilvl="1" w:tplc="04090019" w:tentative="1">
      <w:start w:val="1"/>
      <w:numFmt w:val="lowerLetter"/>
      <w:lvlText w:val="%2)"/>
      <w:lvlJc w:val="left"/>
      <w:pPr>
        <w:ind w:left="1797" w:hanging="440"/>
      </w:pPr>
    </w:lvl>
    <w:lvl w:ilvl="2" w:tplc="0409001B" w:tentative="1">
      <w:start w:val="1"/>
      <w:numFmt w:val="lowerRoman"/>
      <w:lvlText w:val="%3."/>
      <w:lvlJc w:val="right"/>
      <w:pPr>
        <w:ind w:left="2237" w:hanging="440"/>
      </w:pPr>
    </w:lvl>
    <w:lvl w:ilvl="3" w:tplc="0409000F" w:tentative="1">
      <w:start w:val="1"/>
      <w:numFmt w:val="decimal"/>
      <w:lvlText w:val="%4."/>
      <w:lvlJc w:val="left"/>
      <w:pPr>
        <w:ind w:left="2677" w:hanging="440"/>
      </w:pPr>
    </w:lvl>
    <w:lvl w:ilvl="4" w:tplc="04090019" w:tentative="1">
      <w:start w:val="1"/>
      <w:numFmt w:val="lowerLetter"/>
      <w:lvlText w:val="%5)"/>
      <w:lvlJc w:val="left"/>
      <w:pPr>
        <w:ind w:left="3117" w:hanging="440"/>
      </w:pPr>
    </w:lvl>
    <w:lvl w:ilvl="5" w:tplc="0409001B" w:tentative="1">
      <w:start w:val="1"/>
      <w:numFmt w:val="lowerRoman"/>
      <w:lvlText w:val="%6."/>
      <w:lvlJc w:val="right"/>
      <w:pPr>
        <w:ind w:left="3557" w:hanging="440"/>
      </w:pPr>
    </w:lvl>
    <w:lvl w:ilvl="6" w:tplc="0409000F" w:tentative="1">
      <w:start w:val="1"/>
      <w:numFmt w:val="decimal"/>
      <w:lvlText w:val="%7."/>
      <w:lvlJc w:val="left"/>
      <w:pPr>
        <w:ind w:left="3997" w:hanging="440"/>
      </w:pPr>
    </w:lvl>
    <w:lvl w:ilvl="7" w:tplc="04090019" w:tentative="1">
      <w:start w:val="1"/>
      <w:numFmt w:val="lowerLetter"/>
      <w:lvlText w:val="%8)"/>
      <w:lvlJc w:val="left"/>
      <w:pPr>
        <w:ind w:left="4437" w:hanging="440"/>
      </w:pPr>
    </w:lvl>
    <w:lvl w:ilvl="8" w:tplc="0409001B" w:tentative="1">
      <w:start w:val="1"/>
      <w:numFmt w:val="lowerRoman"/>
      <w:lvlText w:val="%9."/>
      <w:lvlJc w:val="right"/>
      <w:pPr>
        <w:ind w:left="4877" w:hanging="440"/>
      </w:pPr>
    </w:lvl>
  </w:abstractNum>
  <w:num w:numId="1" w16cid:durableId="492261422">
    <w:abstractNumId w:val="2"/>
  </w:num>
  <w:num w:numId="2" w16cid:durableId="1332953933">
    <w:abstractNumId w:val="0"/>
  </w:num>
  <w:num w:numId="3" w16cid:durableId="1605767132">
    <w:abstractNumId w:val="2"/>
  </w:num>
  <w:num w:numId="4" w16cid:durableId="128791573">
    <w:abstractNumId w:val="1"/>
  </w:num>
  <w:num w:numId="5" w16cid:durableId="13446230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FBA"/>
    <w:rsid w:val="001A5138"/>
    <w:rsid w:val="007F4468"/>
    <w:rsid w:val="008E27BB"/>
    <w:rsid w:val="00A560C7"/>
    <w:rsid w:val="00BB7379"/>
    <w:rsid w:val="00DB6FBA"/>
    <w:rsid w:val="00FB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&amp;"/>
  <w14:docId w14:val="2911EB70"/>
  <w15:chartTrackingRefBased/>
  <w15:docId w15:val="{7A3B77AB-025E-4A52-9404-27D70BD5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A5138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A5138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FB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1A513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A513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宁</dc:creator>
  <cp:keywords/>
  <dc:description/>
  <cp:lastModifiedBy>赵 宁</cp:lastModifiedBy>
  <cp:revision>1</cp:revision>
  <dcterms:created xsi:type="dcterms:W3CDTF">2023-07-03T09:31:00Z</dcterms:created>
  <dcterms:modified xsi:type="dcterms:W3CDTF">2023-07-03T10:06:00Z</dcterms:modified>
</cp:coreProperties>
</file>