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695"/>
        </w:tabs>
        <w:spacing w:line="1600" w:lineRule="exact"/>
        <w:jc w:val="distribute"/>
        <w:rPr>
          <w:rFonts w:ascii="方正小标宋简体" w:hAnsi="宋体" w:eastAsia="方正小标宋简体"/>
          <w:color w:val="FF0000"/>
          <w:spacing w:val="-68"/>
          <w:w w:val="55"/>
          <w:kern w:val="0"/>
          <w:sz w:val="96"/>
          <w:szCs w:val="96"/>
        </w:rPr>
      </w:pPr>
      <w:r>
        <w:rPr>
          <w:rFonts w:hint="eastAsia" w:ascii="方正小标宋简体" w:hAnsi="宋体" w:eastAsia="方正小标宋简体"/>
          <w:color w:val="FF0000"/>
          <w:spacing w:val="-68"/>
          <w:w w:val="55"/>
          <w:kern w:val="0"/>
          <w:sz w:val="96"/>
          <w:szCs w:val="96"/>
        </w:rPr>
        <w:t>泉州市洛江区文化体育和旅游局</w:t>
      </w:r>
    </w:p>
    <w:p>
      <w:pPr>
        <w:tabs>
          <w:tab w:val="left" w:pos="4695"/>
        </w:tabs>
        <w:spacing w:line="1600" w:lineRule="exact"/>
        <w:jc w:val="distribute"/>
        <w:rPr>
          <w:rFonts w:ascii="仿宋_GB2312" w:hAnsi="宋体" w:eastAsia="仿宋_GB2312" w:cs="仿宋_GB2312"/>
          <w:bCs/>
          <w:color w:val="000000"/>
          <w:sz w:val="30"/>
          <w:szCs w:val="30"/>
        </w:rPr>
      </w:pPr>
      <w:r>
        <w:rPr>
          <w:rFonts w:hint="eastAsia" w:ascii="方正小标宋简体" w:hAnsi="宋体" w:eastAsia="方正小标宋简体"/>
          <w:color w:val="FF0000"/>
          <w:spacing w:val="-20"/>
          <w:w w:val="80"/>
          <w:kern w:val="0"/>
          <w:sz w:val="96"/>
          <w:szCs w:val="96"/>
        </w:rPr>
        <w:t>泉州市洛江区教育局</w:t>
      </w:r>
    </w:p>
    <w:p>
      <w:pPr>
        <w:jc w:val="center"/>
        <w:rPr>
          <w:rFonts w:ascii="仿宋_GB2312" w:hAnsi="宋体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泉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eastAsia="zh-CN"/>
        </w:rPr>
        <w:t>洛</w:t>
      </w:r>
      <w:r>
        <w:rPr>
          <w:rFonts w:hint="eastAsia" w:eastAsia="仿宋_GB2312"/>
          <w:sz w:val="32"/>
          <w:szCs w:val="32"/>
        </w:rPr>
        <w:t>政文体旅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〔202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〕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34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46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黑体" w:hAnsi="宋体" w:eastAsia="黑体"/>
          <w:b/>
          <w:bCs/>
          <w:color w:val="000000"/>
          <w:sz w:val="36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629275" cy="0"/>
                <wp:effectExtent l="0" t="19050" r="9525" b="1905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7.8pt;height:0pt;width:443.25pt;z-index:251659264;mso-width-relative:page;mso-height-relative:page;" filled="f" stroked="t" coordsize="21600,21600" o:gfxdata="UEsFBgAAAAAAAAAAAAAAAAAAAAAAAFBLAwQKAAAAAACHTuJAAAAAAAAAAAAAAAAABAAAAGRycy9Q&#10;SwMEFAAAAAgAh07iQKq0CefXAAAABgEAAA8AAABkcnMvZG93bnJldi54bWxNj0FLw0AQhe+C/2EZ&#10;wYvYTYWGELMpRRCrPbRGQbxts9MkNDsbdzdt/fcd8aDH997w3jfF/GR7cUAfOkcKppMEBFLtTEeN&#10;gve3x9sMRIiajO4doYJvDDAvLy8KnRt3pFc8VLERXEIh1wraGIdcylC3aHWYuAGJs53zVkeWvpHG&#10;6yOX217eJUkqre6IF1o94EOL9b4arQK7tgv5uXoaK795fvn4Wi03+5ulUtdX0+QeRMRT/DuGH3xG&#10;h5KZtm4kE0SvgB+J7M5SEJxmWToDsf01ZFnI//jlGVBLAwQUAAAACACHTuJAz4bcMewBAADcAwAA&#10;DgAAAGRycy9lMm9Eb2MueG1srVNLbtswEN0X6B0I7mvJDpKmguUs4rqbog3Q9gBjfiQC/IFDW/ZZ&#10;eo2uuulxco0OJcdp040X1YIacoZv5r0ZLu8OzrK9SmiCb/l8VnOmvAjS+K7l375u3txyhhm8BBu8&#10;avlRIb9bvX61HGKjFqEPVqrECMRjM8SW9znHpqpQ9MoBzkJUnpw6JAeZtqmrZIKB0J2tFnV9Uw0h&#10;yZiCUIh0up6c/ISYLgEMWhuh1kHsnPJ5Qk3KQiZK2JuIfDVWq7US+bPWqDKzLSemeVwpCdnbslar&#10;JTRdgtgbcSoBLinhBScHxlPSM9QaMrBdMv9AOSNSwKDzTARXTURGRYjFvH6hzZceohq5kNQYz6Lj&#10;/4MVn/YPiRlJk8CZB0cNf/z+4/HnL3ZVtBkiNhRy7x/SaYfxIRWiB51c+RMFdhj1PJ71VIfMBB1e&#10;3yzeLd5ecyaefNXzxZgwf1DBsWK03BpfqEID+4+YKRmFPoWUY+vZ0PKr23lNrRNAg6ep4WS6SMWj&#10;78bLGKyRG2NtuYKp297bxPZAzd9savoKJwL+K6xkWQP2U9zomsaiVyDfe8nyMZIsnl4DLzU4JTmz&#10;ih5PsQgQmgzGXhJJqa2nCoqsk5DF2gZ5pCbsYjJdT1LMxyqLh5o+1nsa0DJVf+5HpOdHuf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qrQJ59cAAAAGAQAADwAAAAAAAAABACAAAAA4AAAAZHJzL2Rv&#10;d25yZXYueG1sUEsBAhQAFAAAAAgAh07iQM+G3DHsAQAA3AMAAA4AAAAAAAAAAQAgAAAAPAEAAGRy&#10;cy9lMm9Eb2MueG1sUEsFBgAAAAAGAAYAWQEAAJo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关于举办2024年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泉州市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全民健身运动会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洛江区第一届少儿围棋锦标赛的通知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ascii="仿宋_GB2312" w:hAnsi="仿宋" w:eastAsia="仿宋_GB2312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</w:rPr>
        <w:t>各乡镇（街道）、区直各相关单位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、各中小学校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</w:rPr>
        <w:t>为进一步贯彻落实《全民健身实施计划（2021—2025年）》，丰富群众文体生活，决定举办202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</w:rPr>
        <w:t>年泉州市全民健身运动会洛江区第一届少儿围棋锦标赛，现将相关规程发给你们，希望各单位根据竞赛规程，认真组队，积极参赛。具体承办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、协办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</w:rPr>
        <w:t>单位在组织比赛的同时要增强安全责任意识，严格做好比赛人数、规模报批报备工作，确保活动安全。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C0C0C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58" w:leftChars="304" w:right="-693" w:rightChars="-330" w:hanging="320" w:hangingChars="100"/>
        <w:jc w:val="lef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/>
          <w:kern w:val="2"/>
          <w:sz w:val="32"/>
          <w:szCs w:val="32"/>
          <w:lang w:val="en-US" w:eastAsia="zh-CN" w:bidi="ar-SA"/>
        </w:rPr>
        <w:t xml:space="preserve">附件: 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</w:rPr>
        <w:t>年泉州市全民健身运动会洛江区第一届少儿围棋锦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58" w:leftChars="456" w:right="-693" w:rightChars="-33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</w:rPr>
        <w:t>标赛</w:t>
      </w:r>
      <w:r>
        <w:rPr>
          <w:rFonts w:hint="eastAsia" w:ascii="仿宋_GB2312" w:hAnsi="仿宋_GB2312" w:eastAsia="仿宋_GB2312" w:cs="仿宋_GB2312"/>
          <w:color w:val="0C0C0C"/>
          <w:kern w:val="2"/>
          <w:sz w:val="32"/>
          <w:szCs w:val="32"/>
          <w:lang w:val="en-US" w:eastAsia="zh-CN" w:bidi="ar-SA"/>
        </w:rPr>
        <w:t>竞赛规程</w:t>
      </w:r>
    </w:p>
    <w:p>
      <w:pPr>
        <w:pStyle w:val="16"/>
        <w:spacing w:line="560" w:lineRule="exact"/>
        <w:ind w:left="0" w:leftChars="0"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16"/>
        <w:spacing w:line="560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泉州市洛江区教育局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泉州市洛江区文化体育和旅游局</w:t>
      </w:r>
    </w:p>
    <w:p>
      <w:pPr>
        <w:pStyle w:val="16"/>
        <w:spacing w:line="560" w:lineRule="exact"/>
        <w:ind w:left="0" w:leftChars="0" w:firstLine="5760" w:firstLineChars="18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 w:val="0"/>
        <w:pBdr>
          <w:top w:val="single" w:color="auto" w:sz="12" w:space="1"/>
          <w:left w:val="none" w:color="auto" w:sz="0" w:space="4"/>
          <w:bottom w:val="single" w:color="auto" w:sz="12" w:space="1"/>
          <w:right w:val="none" w:color="auto" w:sz="0" w:space="4"/>
          <w:between w:val="none" w:color="auto" w:sz="0" w:space="0"/>
        </w:pBdr>
        <w:ind w:firstLine="280" w:firstLineChars="100"/>
        <w:jc w:val="both"/>
        <w:rPr>
          <w:rFonts w:hint="eastAsia" w:ascii="黑体" w:hAnsi="黑体" w:eastAsia="黑体" w:cs="仿宋_GB2312"/>
          <w:color w:val="0C0C0C"/>
          <w:sz w:val="32"/>
          <w:szCs w:val="32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泉州市洛江区文化体育和旅游局办公室        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28"/>
          <w:szCs w:val="28"/>
        </w:rPr>
        <w:t>202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28"/>
          <w:szCs w:val="28"/>
        </w:rPr>
        <w:t>年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28"/>
          <w:szCs w:val="28"/>
        </w:rPr>
        <w:t>日印发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left"/>
        <w:textAlignment w:val="auto"/>
        <w:rPr>
          <w:rFonts w:hint="eastAsia" w:ascii="黑体" w:hAnsi="黑体" w:eastAsia="黑体" w:cs="仿宋_GB2312"/>
          <w:color w:val="0C0C0C"/>
          <w:sz w:val="32"/>
          <w:szCs w:val="32"/>
        </w:rPr>
      </w:pPr>
      <w:r>
        <w:rPr>
          <w:rFonts w:hint="eastAsia" w:ascii="黑体" w:hAnsi="黑体" w:eastAsia="黑体" w:cs="仿宋_GB2312"/>
          <w:color w:val="0C0C0C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年泉州市全民健身运动会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洛江区第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少儿围棋锦标赛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竞赛规程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/>
        </w:rPr>
        <w:t>一、主办单位：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 w:eastAsia="zh-CN"/>
        </w:rPr>
        <w:t>洛江区文化体育和旅游局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 w:eastAsia="zh-CN"/>
        </w:rPr>
        <w:t>洛江区教育局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/>
        </w:rPr>
        <w:t>二、承办单位：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洛江区围棋协会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eastAsia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/>
        </w:rPr>
        <w:t>三、协办单位：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洛江区琪桐棋院  洛江区南方棋院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  <w:t>四、比赛日期：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4年8月11日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/>
        </w:rPr>
        <w:t>五、比赛地点：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洛江区琪桐棋院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/>
        </w:rPr>
        <w:t>六、竞赛项目：</w:t>
      </w:r>
      <w:r>
        <w:rPr>
          <w:rFonts w:hint="eastAsia" w:ascii="仿宋_GB2312" w:hAnsi="仿宋_GB2312" w:eastAsia="仿宋_GB2312" w:cs="仿宋_GB2312"/>
          <w:sz w:val="32"/>
          <w:szCs w:val="32"/>
        </w:rPr>
        <w:t>围棋个人赛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/>
        </w:rPr>
        <w:t>七、参赛对象：</w:t>
      </w:r>
      <w:r>
        <w:rPr>
          <w:rFonts w:hint="eastAsia" w:ascii="仿宋_GB2312" w:hAnsi="仿宋_GB2312" w:eastAsia="仿宋_GB2312" w:cs="仿宋_GB2312"/>
          <w:sz w:val="32"/>
          <w:szCs w:val="32"/>
        </w:rPr>
        <w:t>洛江区户籍及洛江学籍在校学生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八、组别设置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黑体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组分设男、女组别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甲  组：2011年1月1日以后出生，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乙  组：2014年1月1日以后出生，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丙  组：2016年1月1日以后出生，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丁  组：2017年1月1日以后出生，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幼儿组：2018年1月1日以后出生者。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/>
        </w:rPr>
        <w:t>九、竞赛办法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1.采用国家体育总局审定的最新围棋竞赛规则，所有组别均采有19路棋盘比赛。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2.比赛采用积分编排，根据报名人数确定比赛轮次。各组别最终设置按照报名人数可能会适当调整。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3.计算名次的依据：先比较总得分，如相同，则依次比较直胜、对手分、胜对手分、犯规等，以此类推。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4.每轮比赛单方用时30分钟，根据比赛进程裁判员可中途加钟，超时判负，单官计时。迟到15分钟作弃权，判对手获胜。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5.比赛使用腾讯弈客野狐围棋App的拍照数子功能和人工数子，优先使用拍照数子功能，如对拍照数子有异议可要求人工数子。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6.各参赛运动员须是无不适宜体育活动的身体健康者，并对报名参赛自负责任，参赛运动员必须是自愿参加且身体健康，比赛期间若发生意外造成伤害，一切责任自负。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/>
        </w:rPr>
        <w:t>十、名次与奖励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按各组别参赛人数百分比录取一等奖10%、二等奖25%、三等奖40%，小数计1。（如组别人数少，则按一等奖3人，二等奖5人，三等奖8人录取）。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获奖人员颁发奖牌及奖状。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/>
        </w:rPr>
        <w:t>十一、报名办法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1.报名应于2024年 7 月 20 日前将电子报名表发送到邮箱694128969@qq.com并电话或微信确认是否收到邮件。（联系人：任圆18860181895微信同号）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2.也可将报名表直接填好后交到安达路188号，任圆收。报名时需提交报名表，并附有户口本或第二代身份证复印件，无洛江户口证明需提供学籍证明，确认参赛资格。报名时需交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1寸照片一张（背后写上姓名、组别）。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3.赛事服务费用每人90元（含保险）。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4.甲、乙、丙组，每组限报36个名额；丁组、幼儿组每组限报48个名额，报满即止。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十二、各参赛人员差旅费和食宿费自理。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十三、活动未尽事宜另行补充通知。</w:t>
      </w:r>
    </w:p>
    <w:p>
      <w:pPr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泉州市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全民健身运动会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洛江区第一届少儿围棋锦标赛报名表</w:t>
      </w:r>
    </w:p>
    <w:tbl>
      <w:tblPr>
        <w:tblStyle w:val="10"/>
        <w:tblpPr w:leftFromText="180" w:rightFromText="180" w:vertAnchor="text" w:horzAnchor="page" w:tblpXSpec="center" w:tblpY="405"/>
        <w:tblOverlap w:val="never"/>
        <w:tblW w:w="9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043"/>
        <w:gridCol w:w="2823"/>
        <w:gridCol w:w="1909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540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28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性别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540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身份证号</w:t>
            </w:r>
          </w:p>
        </w:tc>
        <w:tc>
          <w:tcPr>
            <w:tcW w:w="64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540" w:type="dxa"/>
            <w:gridSpan w:val="2"/>
            <w:noWrap w:val="0"/>
            <w:vAlign w:val="center"/>
          </w:tcPr>
          <w:p>
            <w:pPr>
              <w:widowControl/>
              <w:ind w:firstLine="640" w:firstLineChars="200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参赛组别</w:t>
            </w:r>
          </w:p>
        </w:tc>
        <w:tc>
          <w:tcPr>
            <w:tcW w:w="282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出生年月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9" w:hRule="atLeast"/>
          <w:jc w:val="center"/>
        </w:trPr>
        <w:tc>
          <w:tcPr>
            <w:tcW w:w="2540" w:type="dxa"/>
            <w:gridSpan w:val="2"/>
            <w:noWrap w:val="0"/>
            <w:vAlign w:val="center"/>
          </w:tcPr>
          <w:p>
            <w:pPr>
              <w:widowControl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6496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40" w:type="dxa"/>
            <w:gridSpan w:val="2"/>
            <w:noWrap w:val="0"/>
            <w:vAlign w:val="center"/>
          </w:tcPr>
          <w:p>
            <w:pPr>
              <w:widowControl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监护人</w:t>
            </w:r>
          </w:p>
        </w:tc>
        <w:tc>
          <w:tcPr>
            <w:tcW w:w="64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5" w:hRule="atLeast"/>
          <w:jc w:val="center"/>
        </w:trPr>
        <w:tc>
          <w:tcPr>
            <w:tcW w:w="149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身份证复印件或学籍证明</w:t>
            </w:r>
          </w:p>
        </w:tc>
        <w:tc>
          <w:tcPr>
            <w:tcW w:w="7539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报名日期     年 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560" w:lineRule="exact"/>
        <w:ind w:right="-325" w:rightChars="-155"/>
        <w:jc w:val="left"/>
        <w:textAlignment w:val="auto"/>
        <w:rPr>
          <w:rFonts w:ascii="仿宋" w:hAnsi="仿宋" w:eastAsia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871" w:right="1304" w:bottom="1531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5433060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7.8pt;margin-top:0pt;height:144pt;width:144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OpkNZrVAAAACQEAAA8AAABkcnMvZG93bnJldi54bWxNj8tOwzAURPdI/IN1&#10;kdhRO30pCrmpREVYItGwYOnGlyStH5HtpuHvcVewHM1o5ky5m41mE/kwOIuQLQQwsq1Tg+0QPpv6&#10;KQcWorRKamcJ4YcC7Kr7u1IWyl3tB02H2LFUYkMhEfoYx4Lz0PZkZFi4kWzyvp03MibpO668vKZy&#10;o/lSiC03crBpoZcj7Xtqz4eLQdjXTeMnCl5/0Vu9Or2/rOl1Rnx8yMQzsEhz/AvDDT+hQ5WYju5i&#10;VWAaId9stimKkB7d7Gy9SvqIsMxzAbwq+f8H1S9QSwMEFAAAAAgAh07iQF4aj184AgAAbwQAAA4A&#10;AABkcnMvZTJvRG9jLnhtbK1UzY7TMBC+I/EOlu80bRGrqmq6KlsVIVXsSgVxdh2nieQ/2W6T8gDw&#10;Bpy4cOe5+hx8dpIuWjjsgUs69oy/me+bmS5uWyXJSThfG53TyWhMidDcFLU+5PTTx82rGSU+MF0w&#10;abTI6Vl4ert8+WLR2LmYmsrIQjgCEO3njc1pFYKdZ5nnlVDMj4wVGs7SOMUCju6QFY41QFcym47H&#10;N1ljXGGd4cJ73K47J+0R3XMATVnWXKwNPyqhQ4fqhGQBlHxVW0+XqdqyFDzcl6UXgcicgmlIXySB&#10;vY/fbLlg84Njtqp5XwJ7TglPOClWayS9Qq1ZYOTo6r+gVM2d8aYMI25U1hFJioDFZPxEm13FrEhc&#10;ILW3V9H9/4PlH04PjtRFTqeUaKbQ8Mv3b5cfvy4/v5JplKexfo6onUVcaN+aFkMz3HtcRtZt6VT8&#10;BR8CP8Q9X8UVbSA8PppNZ7MxXBy+4QD87PG5dT68E0aRaOTUoXtJVHba+tCFDiExmzabWsrUQalJ&#10;k9Ob12/G6cHVA3CpY6xIs9DDREpd6dEK7b7tee5NcQZNZ7o58ZZvapSyZT48MIfBQPlYnXCPTykN&#10;UpreoqQy7su/7mM8+gUvJQ0GLacae0WJfK/RRwCGwXCDsR8MfVR3BpM7wUpankw8cEEOZumM+ox9&#10;WsUccDHNkSmnYTDvQjfs2EcuVqsUdLSuPlTdA0yhZWGrd5bHNFEqb1fHAGmT4lGgThV0Kh4wh6ln&#10;/c7EQf/znKIe/yeW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DqZDWa1QAAAAkBAAAPAAAAAAAA&#10;AAEAIAAAADgAAABkcnMvZG93bnJldi54bWxQSwECFAAUAAAACACHTuJAXhqPXzgCAABvBAAADgAA&#10;AAAAAAABACAAAAA6AQAAZHJzL2Uyb0RvYy54bWxQSwUGAAAAAAYABgBZAQAA5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MGQzZDIzNjQ3ZWMzMDdlNzYxMTE1MGUzNGJiZDcifQ=="/>
  </w:docVars>
  <w:rsids>
    <w:rsidRoot w:val="036475D8"/>
    <w:rsid w:val="00004804"/>
    <w:rsid w:val="00034329"/>
    <w:rsid w:val="00047FB5"/>
    <w:rsid w:val="00122EB4"/>
    <w:rsid w:val="001260A5"/>
    <w:rsid w:val="001A06C6"/>
    <w:rsid w:val="001A534B"/>
    <w:rsid w:val="00211902"/>
    <w:rsid w:val="00237451"/>
    <w:rsid w:val="003104A8"/>
    <w:rsid w:val="00384958"/>
    <w:rsid w:val="003C4811"/>
    <w:rsid w:val="003F2B9E"/>
    <w:rsid w:val="004448A1"/>
    <w:rsid w:val="004E28BA"/>
    <w:rsid w:val="004F6D1F"/>
    <w:rsid w:val="00573F1C"/>
    <w:rsid w:val="0064084C"/>
    <w:rsid w:val="00673F1A"/>
    <w:rsid w:val="00765F3B"/>
    <w:rsid w:val="00793CE6"/>
    <w:rsid w:val="007A5FAC"/>
    <w:rsid w:val="007D4C65"/>
    <w:rsid w:val="00852BF7"/>
    <w:rsid w:val="0088715D"/>
    <w:rsid w:val="008E70A5"/>
    <w:rsid w:val="009619D6"/>
    <w:rsid w:val="009D529B"/>
    <w:rsid w:val="00A0402E"/>
    <w:rsid w:val="00A440C3"/>
    <w:rsid w:val="00A57369"/>
    <w:rsid w:val="00AD360B"/>
    <w:rsid w:val="00BD4F0B"/>
    <w:rsid w:val="00C02974"/>
    <w:rsid w:val="00C15436"/>
    <w:rsid w:val="00CD168A"/>
    <w:rsid w:val="00D16EB6"/>
    <w:rsid w:val="00D25D66"/>
    <w:rsid w:val="00D47DA7"/>
    <w:rsid w:val="00D71531"/>
    <w:rsid w:val="00E00BBD"/>
    <w:rsid w:val="00EA4F3E"/>
    <w:rsid w:val="00EB7958"/>
    <w:rsid w:val="00EC4534"/>
    <w:rsid w:val="00F30BBF"/>
    <w:rsid w:val="01176CFF"/>
    <w:rsid w:val="012931F3"/>
    <w:rsid w:val="013E3433"/>
    <w:rsid w:val="01C44DCB"/>
    <w:rsid w:val="036475D8"/>
    <w:rsid w:val="03917B6F"/>
    <w:rsid w:val="03AE255C"/>
    <w:rsid w:val="04AC2D43"/>
    <w:rsid w:val="053C181C"/>
    <w:rsid w:val="055937D0"/>
    <w:rsid w:val="05DE4D9F"/>
    <w:rsid w:val="05FB085A"/>
    <w:rsid w:val="075E0128"/>
    <w:rsid w:val="07C111DD"/>
    <w:rsid w:val="08CF0B85"/>
    <w:rsid w:val="0ABC0D97"/>
    <w:rsid w:val="0B14303F"/>
    <w:rsid w:val="0BD05D91"/>
    <w:rsid w:val="0DC10DF8"/>
    <w:rsid w:val="0E000BB9"/>
    <w:rsid w:val="0E277FFD"/>
    <w:rsid w:val="0EA409DA"/>
    <w:rsid w:val="0F0A5835"/>
    <w:rsid w:val="103774AD"/>
    <w:rsid w:val="1128468D"/>
    <w:rsid w:val="128E2914"/>
    <w:rsid w:val="12907083"/>
    <w:rsid w:val="12A42277"/>
    <w:rsid w:val="12E55037"/>
    <w:rsid w:val="12F9462E"/>
    <w:rsid w:val="135717D0"/>
    <w:rsid w:val="13EC726F"/>
    <w:rsid w:val="13FB25D5"/>
    <w:rsid w:val="14290F18"/>
    <w:rsid w:val="144F5026"/>
    <w:rsid w:val="145D0F10"/>
    <w:rsid w:val="15B94414"/>
    <w:rsid w:val="15D14DBF"/>
    <w:rsid w:val="16555ADB"/>
    <w:rsid w:val="16972DE1"/>
    <w:rsid w:val="1835146F"/>
    <w:rsid w:val="1A3833E2"/>
    <w:rsid w:val="1B0C6196"/>
    <w:rsid w:val="1B723C31"/>
    <w:rsid w:val="1BF53864"/>
    <w:rsid w:val="1C391BAF"/>
    <w:rsid w:val="1C471868"/>
    <w:rsid w:val="1CF660CB"/>
    <w:rsid w:val="1DAD24B9"/>
    <w:rsid w:val="1E0C6A35"/>
    <w:rsid w:val="1ECF3962"/>
    <w:rsid w:val="1F193406"/>
    <w:rsid w:val="1F284007"/>
    <w:rsid w:val="2027162B"/>
    <w:rsid w:val="209922CE"/>
    <w:rsid w:val="212B0878"/>
    <w:rsid w:val="216D61E6"/>
    <w:rsid w:val="21D66DCE"/>
    <w:rsid w:val="22404F46"/>
    <w:rsid w:val="22FF77E5"/>
    <w:rsid w:val="23342FE4"/>
    <w:rsid w:val="243F6898"/>
    <w:rsid w:val="250E455A"/>
    <w:rsid w:val="26BA512E"/>
    <w:rsid w:val="27A409B2"/>
    <w:rsid w:val="283E11C2"/>
    <w:rsid w:val="292A060C"/>
    <w:rsid w:val="294C745E"/>
    <w:rsid w:val="29EF00C0"/>
    <w:rsid w:val="2A173ED3"/>
    <w:rsid w:val="2A723309"/>
    <w:rsid w:val="2A9A3B3E"/>
    <w:rsid w:val="2AC74246"/>
    <w:rsid w:val="2B07108C"/>
    <w:rsid w:val="2B1A0166"/>
    <w:rsid w:val="2C8242F2"/>
    <w:rsid w:val="2E161B87"/>
    <w:rsid w:val="2E250132"/>
    <w:rsid w:val="2E9F1128"/>
    <w:rsid w:val="2FCB7937"/>
    <w:rsid w:val="30950F47"/>
    <w:rsid w:val="3316401C"/>
    <w:rsid w:val="336B5192"/>
    <w:rsid w:val="337B0E2E"/>
    <w:rsid w:val="33CD2DCA"/>
    <w:rsid w:val="347C28E3"/>
    <w:rsid w:val="34E41318"/>
    <w:rsid w:val="35B84456"/>
    <w:rsid w:val="365C599F"/>
    <w:rsid w:val="37967B5C"/>
    <w:rsid w:val="37D502E5"/>
    <w:rsid w:val="39360DD1"/>
    <w:rsid w:val="39CE71D4"/>
    <w:rsid w:val="3A8E1260"/>
    <w:rsid w:val="3AFA52AE"/>
    <w:rsid w:val="3B827E2A"/>
    <w:rsid w:val="3BDE4158"/>
    <w:rsid w:val="3C6D0DBD"/>
    <w:rsid w:val="3C8D5A06"/>
    <w:rsid w:val="3D893CE2"/>
    <w:rsid w:val="3DCC7D02"/>
    <w:rsid w:val="3E1E084B"/>
    <w:rsid w:val="3E1F354E"/>
    <w:rsid w:val="3E8E1730"/>
    <w:rsid w:val="3F7BCEFE"/>
    <w:rsid w:val="3F9D04F7"/>
    <w:rsid w:val="3FFBBB87"/>
    <w:rsid w:val="40265015"/>
    <w:rsid w:val="41604CC3"/>
    <w:rsid w:val="4193636A"/>
    <w:rsid w:val="43CF058C"/>
    <w:rsid w:val="44C0520B"/>
    <w:rsid w:val="44E115EB"/>
    <w:rsid w:val="453661C9"/>
    <w:rsid w:val="456C38A3"/>
    <w:rsid w:val="465554A2"/>
    <w:rsid w:val="47B35355"/>
    <w:rsid w:val="482A3C05"/>
    <w:rsid w:val="48681A45"/>
    <w:rsid w:val="49792DF9"/>
    <w:rsid w:val="49940766"/>
    <w:rsid w:val="49C12ACA"/>
    <w:rsid w:val="4A6367A0"/>
    <w:rsid w:val="4AF72D66"/>
    <w:rsid w:val="4CFD4C70"/>
    <w:rsid w:val="4D1D2ACC"/>
    <w:rsid w:val="4DE2755D"/>
    <w:rsid w:val="4ECA6E30"/>
    <w:rsid w:val="4FC66607"/>
    <w:rsid w:val="50662448"/>
    <w:rsid w:val="50735984"/>
    <w:rsid w:val="50EC4298"/>
    <w:rsid w:val="51A66CB4"/>
    <w:rsid w:val="5207088B"/>
    <w:rsid w:val="52D1344C"/>
    <w:rsid w:val="541F7F4A"/>
    <w:rsid w:val="56484C13"/>
    <w:rsid w:val="5676544A"/>
    <w:rsid w:val="56BA1EEA"/>
    <w:rsid w:val="56F92EF2"/>
    <w:rsid w:val="5738111E"/>
    <w:rsid w:val="574A1E9F"/>
    <w:rsid w:val="576732C9"/>
    <w:rsid w:val="576A5DB9"/>
    <w:rsid w:val="57716262"/>
    <w:rsid w:val="57F50163"/>
    <w:rsid w:val="59CD3148"/>
    <w:rsid w:val="5A120F92"/>
    <w:rsid w:val="5A6164C8"/>
    <w:rsid w:val="5B244A42"/>
    <w:rsid w:val="5BB3797B"/>
    <w:rsid w:val="5C4719CE"/>
    <w:rsid w:val="5CFF69EC"/>
    <w:rsid w:val="5D3D7C98"/>
    <w:rsid w:val="5D4C6F6E"/>
    <w:rsid w:val="5D52577B"/>
    <w:rsid w:val="5ECD3C01"/>
    <w:rsid w:val="5EDC6BB0"/>
    <w:rsid w:val="5EE13EA4"/>
    <w:rsid w:val="5F7373E4"/>
    <w:rsid w:val="6077341B"/>
    <w:rsid w:val="610C3E69"/>
    <w:rsid w:val="614704D2"/>
    <w:rsid w:val="619E6736"/>
    <w:rsid w:val="620E0358"/>
    <w:rsid w:val="632D3082"/>
    <w:rsid w:val="651842EC"/>
    <w:rsid w:val="653168EF"/>
    <w:rsid w:val="67F73A62"/>
    <w:rsid w:val="68262A9D"/>
    <w:rsid w:val="68755AAC"/>
    <w:rsid w:val="6895559E"/>
    <w:rsid w:val="691E5B55"/>
    <w:rsid w:val="69775800"/>
    <w:rsid w:val="69AC68E6"/>
    <w:rsid w:val="6B366E58"/>
    <w:rsid w:val="6C9521A8"/>
    <w:rsid w:val="6CD76639"/>
    <w:rsid w:val="6CF7059C"/>
    <w:rsid w:val="6DB60E12"/>
    <w:rsid w:val="715F1312"/>
    <w:rsid w:val="71C04EFF"/>
    <w:rsid w:val="71FA420A"/>
    <w:rsid w:val="72926ECE"/>
    <w:rsid w:val="73AD5E28"/>
    <w:rsid w:val="76260856"/>
    <w:rsid w:val="767E4516"/>
    <w:rsid w:val="768C701D"/>
    <w:rsid w:val="76C0109D"/>
    <w:rsid w:val="774779C4"/>
    <w:rsid w:val="781C67FB"/>
    <w:rsid w:val="783A3C6D"/>
    <w:rsid w:val="79C30642"/>
    <w:rsid w:val="79DC5176"/>
    <w:rsid w:val="79DD531E"/>
    <w:rsid w:val="7A082401"/>
    <w:rsid w:val="7AF1456C"/>
    <w:rsid w:val="7BB72D91"/>
    <w:rsid w:val="7BEC7B39"/>
    <w:rsid w:val="7CD7250D"/>
    <w:rsid w:val="7DA30994"/>
    <w:rsid w:val="7EDFFF7A"/>
    <w:rsid w:val="7EEA5D7D"/>
    <w:rsid w:val="7EFB39BC"/>
    <w:rsid w:val="7EFE135F"/>
    <w:rsid w:val="7F1050E7"/>
    <w:rsid w:val="7F161D1F"/>
    <w:rsid w:val="7F4662A8"/>
    <w:rsid w:val="7F978AB7"/>
    <w:rsid w:val="7FCF802C"/>
    <w:rsid w:val="A73BF787"/>
    <w:rsid w:val="DFFEBE58"/>
    <w:rsid w:val="E13A643C"/>
    <w:rsid w:val="F7FB3C0F"/>
    <w:rsid w:val="F99F942E"/>
    <w:rsid w:val="FF7E5C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240" w:line="500" w:lineRule="atLeast"/>
      <w:jc w:val="center"/>
    </w:pPr>
    <w:rPr>
      <w:rFonts w:ascii="宋体"/>
      <w:b/>
      <w:sz w:val="44"/>
      <w:szCs w:val="20"/>
    </w:rPr>
  </w:style>
  <w:style w:type="paragraph" w:styleId="4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20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after="100"/>
      <w:jc w:val="left"/>
    </w:pPr>
    <w:rPr>
      <w:rFonts w:ascii="宋体" w:hAnsi="宋体"/>
      <w:kern w:val="0"/>
      <w:sz w:val="24"/>
      <w:szCs w:val="20"/>
    </w:rPr>
  </w:style>
  <w:style w:type="paragraph" w:styleId="9">
    <w:name w:val="Body Text First Indent"/>
    <w:basedOn w:val="3"/>
    <w:qFormat/>
    <w:uiPriority w:val="99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99"/>
    <w:rPr>
      <w:rFonts w:ascii="宋体" w:eastAsia="宋体" w:cs="Times New Roman"/>
      <w:b/>
      <w:w w:val="100"/>
      <w:sz w:val="20"/>
      <w:shd w:val="clear" w:color="auto" w:fill="auto"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486</Words>
  <Characters>2776</Characters>
  <Lines>23</Lines>
  <Paragraphs>6</Paragraphs>
  <TotalTime>17</TotalTime>
  <ScaleCrop>false</ScaleCrop>
  <LinksUpToDate>false</LinksUpToDate>
  <CharactersWithSpaces>3256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2021-04-22T18:03:00Z</dcterms:created>
  <dc:creator>WPS_1527993274</dc:creator>
  <cp:lastModifiedBy>user</cp:lastModifiedBy>
  <cp:lastPrinted>2024-07-10T08:52:00Z</cp:lastPrinted>
  <dcterms:modified xsi:type="dcterms:W3CDTF">2024-07-10T16:32:19Z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C3F34AEEB90A36276FFA8C66A80D0022</vt:lpwstr>
  </property>
</Properties>
</file>