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洛江区罗溪中心小学轮滑训练场建设工程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成交公告</w:t>
      </w:r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FJSZXD-QZ20250403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洛江区罗溪中心小学轮滑训练场建设工程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2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供应商名称：福建省江海辉建设工程有限公司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：福建省泉州市惠安县螺阳镇世纪大道建筑业发展中心2#1102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中标（成交）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：217800.00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四、主要标的信息</w:t>
      </w:r>
    </w:p>
    <w:tbl>
      <w:tblPr>
        <w:tblStyle w:val="13"/>
        <w:tblW w:w="5351" w:type="pct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278"/>
        <w:gridCol w:w="2721"/>
        <w:gridCol w:w="870"/>
        <w:gridCol w:w="174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27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采购标的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最高控制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价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成交价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福建省江海辉建设工程有限公司</w:t>
            </w:r>
          </w:p>
        </w:tc>
        <w:tc>
          <w:tcPr>
            <w:tcW w:w="27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洛江区罗溪中心小学轮滑训练场建设工程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1批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219459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元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217800.00元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汪俊蓉、王丽敏、薛朝军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代理服务费用收取对象：中标/成交供应商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①本项目招标代理服务费由成交供应商支付，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按照合同包收取，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收费标准按照中标（成交）金额，以差额定率累进法计算收取，费率为100万以下按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％（如若招标代理服务费不足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000元，则按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000元计取）；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人在领取中标通知书前，以现金或转账方式提交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本项目代理费总金额：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其它补充事宜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九、凡对本次公告内容提出询问，请按以下方式联系。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购人：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泉州市洛江区文化体育和旅游局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万荣街97号洛江区政府办公大楼前楼5层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小陈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0595-22631072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福建省臻信达项目管理有限公司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泉州市丰泽区坪山路441号云谷综合产业园4楼4702号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小余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0595-22683717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/17758780530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187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0485"/>
    <w:multiLevelType w:val="singleLevel"/>
    <w:tmpl w:val="EF66048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1135E5"/>
    <w:multiLevelType w:val="singleLevel"/>
    <w:tmpl w:val="0E1135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EC1D0F"/>
    <w:multiLevelType w:val="singleLevel"/>
    <w:tmpl w:val="13EC1D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8020941"/>
    <w:multiLevelType w:val="multilevel"/>
    <w:tmpl w:val="28020941"/>
    <w:lvl w:ilvl="0" w:tentative="0">
      <w:start w:val="1"/>
      <w:numFmt w:val="chineseCountingThousand"/>
      <w:pStyle w:val="7"/>
      <w:suff w:val="nothing"/>
      <w:lvlText w:val="第%1部分"/>
      <w:lvlJc w:val="left"/>
      <w:pPr>
        <w:ind w:left="1995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1365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1365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GUzMDkwODIyNDA5ZWQzMWY1ZjYxOTM1MjliYjQifQ=="/>
  </w:docVars>
  <w:rsids>
    <w:rsidRoot w:val="00000000"/>
    <w:rsid w:val="06D71BF2"/>
    <w:rsid w:val="0D677344"/>
    <w:rsid w:val="0FB351D1"/>
    <w:rsid w:val="11185991"/>
    <w:rsid w:val="15FD7319"/>
    <w:rsid w:val="16EB7727"/>
    <w:rsid w:val="214E6611"/>
    <w:rsid w:val="21724204"/>
    <w:rsid w:val="233C35FA"/>
    <w:rsid w:val="252F4123"/>
    <w:rsid w:val="26C653E7"/>
    <w:rsid w:val="2A9F5DB3"/>
    <w:rsid w:val="2C6252EA"/>
    <w:rsid w:val="2DDC6A25"/>
    <w:rsid w:val="30921C9C"/>
    <w:rsid w:val="39543783"/>
    <w:rsid w:val="39ED1F48"/>
    <w:rsid w:val="3D4128D1"/>
    <w:rsid w:val="430A372D"/>
    <w:rsid w:val="44AE1862"/>
    <w:rsid w:val="49155047"/>
    <w:rsid w:val="493A36B0"/>
    <w:rsid w:val="4E7C214A"/>
    <w:rsid w:val="51EB36FA"/>
    <w:rsid w:val="53150BAE"/>
    <w:rsid w:val="54DC19E8"/>
    <w:rsid w:val="555B4895"/>
    <w:rsid w:val="559D5F9E"/>
    <w:rsid w:val="56F4502E"/>
    <w:rsid w:val="572E6CA1"/>
    <w:rsid w:val="577241FC"/>
    <w:rsid w:val="57EA641E"/>
    <w:rsid w:val="5A32303E"/>
    <w:rsid w:val="636117BC"/>
    <w:rsid w:val="64611ECC"/>
    <w:rsid w:val="653D3A18"/>
    <w:rsid w:val="67B026C9"/>
    <w:rsid w:val="68BC2BC0"/>
    <w:rsid w:val="6A47646D"/>
    <w:rsid w:val="6AB06D31"/>
    <w:rsid w:val="6C0F50BF"/>
    <w:rsid w:val="745038F4"/>
    <w:rsid w:val="7658790A"/>
    <w:rsid w:val="77107993"/>
    <w:rsid w:val="77B4559D"/>
    <w:rsid w:val="79F11B52"/>
    <w:rsid w:val="7C6B4437"/>
    <w:rsid w:val="BFFD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rPr>
      <w:rFonts w:ascii="宋体" w:hAnsi="宋体"/>
      <w:b/>
      <w:szCs w:val="20"/>
    </w:rPr>
  </w:style>
  <w:style w:type="paragraph" w:styleId="5">
    <w:name w:val="Body Text First Indent 2"/>
    <w:basedOn w:val="6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NormalCharacter"/>
    <w:qFormat/>
    <w:uiPriority w:val="99"/>
    <w:rPr>
      <w:rFonts w:ascii="Calibri" w:hAnsi="Calibri" w:eastAsia="宋体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620</Characters>
  <Lines>0</Lines>
  <Paragraphs>0</Paragraphs>
  <TotalTime>2</TotalTime>
  <ScaleCrop>false</ScaleCrop>
  <LinksUpToDate>false</LinksUpToDate>
  <CharactersWithSpaces>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2021-12-31T05:17:00Z</dcterms:created>
  <dc:creator>Administrator</dc:creator>
  <cp:lastModifiedBy>user</cp:lastModifiedBy>
  <cp:lastPrinted>2024-03-25T18:35:00Z</cp:lastPrinted>
  <dcterms:modified xsi:type="dcterms:W3CDTF">2025-04-27T15:08:03Z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821691EACB85336ED3D70D688BC04789</vt:lpwstr>
  </property>
  <property fmtid="{D5CDD505-2E9C-101B-9397-08002B2CF9AE}" pid="4" name="KSOTemplateDocerSaveRecord">
    <vt:lpwstr>eyJoZGlkIjoiNGI2MWQ1ZDNhMzQ0MDNjMDc0Mjk4MTZkMjdjZWU4NzIiLCJ1c2VySWQiOiIxNTEwMjA3NzA2In0=</vt:lpwstr>
  </property>
</Properties>
</file>