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02" w:rsidRDefault="0009436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双阳街道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年预防青少年儿童</w:t>
      </w:r>
    </w:p>
    <w:p w:rsidR="00AA5902" w:rsidRDefault="0009436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溺水工作实施方案</w:t>
      </w:r>
    </w:p>
    <w:p w:rsidR="00AA5902" w:rsidRDefault="00AA5902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AA5902" w:rsidRDefault="0009436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溺水伤亡是青少年儿童意外伤亡事故的头号杀手。为预防青少年儿童溺水事故的发生，保障青少年儿童的生命安全，根据上级有关会议和文件精神，结合我街道实际，特制定本方案。</w:t>
      </w:r>
    </w:p>
    <w:p w:rsidR="00AA5902" w:rsidRDefault="0009436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一、指导思想</w:t>
      </w:r>
    </w:p>
    <w:p w:rsidR="00AA5902" w:rsidRDefault="0009436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习近平新时代中国特色社会主义思想为指导，树立“以人为本，生命至上，安全第一，预防为主”的工作理念，进一步完善各单位预防溺水工作各项制度，强化联防联控工作机制，齐抓共管，按照分级负责制全面落实青少年儿童的监管责任，切实保护青少年儿童的生命安全，维护家庭幸福和社会稳定。</w:t>
      </w:r>
    </w:p>
    <w:p w:rsidR="00AA5902" w:rsidRDefault="0009436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二、目标任务</w:t>
      </w:r>
    </w:p>
    <w:p w:rsidR="00AA5902" w:rsidRDefault="0009436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强化工作措施，全面防控，有效遏制青少年儿童溺水伤亡事</w:t>
      </w:r>
      <w:r>
        <w:rPr>
          <w:rFonts w:ascii="仿宋_GB2312" w:eastAsia="仿宋_GB2312" w:hAnsi="仿宋_GB2312" w:cs="仿宋_GB2312" w:hint="eastAsia"/>
          <w:sz w:val="32"/>
          <w:szCs w:val="32"/>
        </w:rPr>
        <w:t>故的发生。</w:t>
      </w:r>
    </w:p>
    <w:p w:rsidR="00AA5902" w:rsidRDefault="0009436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三、主要措施</w:t>
      </w:r>
    </w:p>
    <w:p w:rsidR="00AA5902" w:rsidRDefault="000943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（一）组织水域形势分析。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社区、各中小学、幼儿园要组织一次防溺水安全形势分析，收集相关信息，分析预测、发布预警信息。深入了解和切实掌握属地、校园及周围水域分布、季节天气等情况，明确出重点区域、重点时段、重点对象，找准本地本校防溺水工作的重点、难点、弱点，提出防范的具体要求。</w:t>
      </w:r>
    </w:p>
    <w:p w:rsidR="00AA5902" w:rsidRDefault="000943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（二）组织专项动员部署。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各社区、各部门、各中小学、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幼儿园要结合实际制定切实可行的工作方案，按照“党政同责、一岗双责”要求，明确目标任务、工作方法、工作措施、责任分工、工作要求，全面动员部署，高度统一思想认识，确保工作要求传达到位。</w:t>
      </w:r>
    </w:p>
    <w:p w:rsidR="00AA5902" w:rsidRDefault="000943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（三）开展宣传教育活动。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中小学、幼儿园要把防溺水安全教育纳入课程计划，教育学生熟知和遵守学校的安全管理制度，要求学生坚决做到“六不一会”。拓宽线上宣传渠道，开展形式多样的宣传教育活动，进一步落实“十个一”宣传教育活动，即：上一堂预防溺水专题教育课、印发一份致家长一封信、节假日前集中开展一次安全教育、组</w:t>
      </w:r>
      <w:r>
        <w:rPr>
          <w:rFonts w:ascii="仿宋_GB2312" w:eastAsia="仿宋_GB2312" w:hAnsi="仿宋_GB2312" w:cs="仿宋_GB2312" w:hint="eastAsia"/>
          <w:sz w:val="32"/>
          <w:szCs w:val="32"/>
        </w:rPr>
        <w:t>织一次预防溺水或游泳安全知识竞赛或知识展板等宣传活动、印发一份游泳安全和预防溺水宣传册页、召开一次“预防溺水”主题教育家长会、开展一次家长专访活动、布置一篇预防溺水安全教育作业、建立每周一次专题教育制度及课前课后进行安全提醒、开展一次学生预防溺水集体签名或宣誓活动，强化学生自我管理和约束能力。要加强延期开学期间的防溺水安全教育，确保安全教育不断档。</w:t>
      </w:r>
    </w:p>
    <w:p w:rsidR="00AA5902" w:rsidRDefault="000943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（四）开展安全隐患排查。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各中小学、幼儿园区要结合学校安全隐患大排查大整治工作，主动提请街道、社区、有关部门将校园周边容易导致学生溺水的河道、水库、三围塘、池塘、</w:t>
      </w:r>
      <w:r>
        <w:rPr>
          <w:rFonts w:ascii="仿宋_GB2312" w:eastAsia="仿宋_GB2312" w:hAnsi="仿宋_GB2312" w:cs="仿宋_GB2312" w:hint="eastAsia"/>
          <w:sz w:val="32"/>
          <w:szCs w:val="32"/>
        </w:rPr>
        <w:t>在建工程、废弃石窟水坑等纳入安全隐患排查整治内容，在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日之前进行一次全面、细致排查，对查出的安全隐患，要造册登记，建立台帐，及时商请有关部门整治到位，做到排查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一处整治一处，对于无法消除隐患的水域，要加装防护设施。</w:t>
      </w:r>
    </w:p>
    <w:p w:rsidR="00AA5902" w:rsidRDefault="000943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（五）落实安全制度。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中小学幼儿园要教育学生熟知、遵守学校安全管理制度，要求学生坚决做到“六不一会”，即：不私自下水游泳或到危险水边玩耍嬉戏；不擅自与同学结伴游泳；不在无家长或监护人带领的情况下游泳；不到无安全设施的水域游泳；不到不熟悉的水域游泳；遇他人溺水时不盲目下水施救；会基本的应急自救、</w:t>
      </w:r>
      <w:r>
        <w:rPr>
          <w:rFonts w:ascii="仿宋_GB2312" w:eastAsia="仿宋_GB2312" w:hAnsi="仿宋_GB2312" w:cs="仿宋_GB2312" w:hint="eastAsia"/>
          <w:sz w:val="32"/>
          <w:szCs w:val="32"/>
        </w:rPr>
        <w:t>求助、报警方法。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AA5902" w:rsidRDefault="000943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（六）开展家校沟通联系。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中小学、幼儿园要注重家庭教育，通过召开家长会、致家长的一封信、学校安全教育平台、微信群、家访等多种方式，落实周末和节假日安全提醒，提醒家长做好预防学生溺水工作，增强家长特别是留守儿童监护人、外来务工家长的防溺水安全意识和责任意识，切实承担起学生校外监管责任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AA5902" w:rsidRDefault="000943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（七）突出重点对象管控。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各中小学、幼儿园要对上、放学经过水域较多且年龄较小的学生，要提醒家长护送，特别是在疫情防控期间，要严格按照有关规定进行“点对点”接送。加强学生午间管理，加强非住校生的管理，时刻关注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学生动向，严防学生在午间休息、离校时外出游泳；加强对学生的出勤管理，对缺课的学生要查明原因，及时与家长取得联系，严防学生上学期间外出游泳。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AA5902" w:rsidRDefault="000943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（八）突出联防联控联治。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各有关部门、社区要本着对青少年儿童高度负责的思想，充分认识到做好预防青少年儿童溺水工作的重要性和紧迫性，各司其职，明确职责分工，形成联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防联动机制，共同做好预防青少年儿童溺水工作。各中小学、幼儿园要积极争取所在社区、有关部门的支持，督促落实在可能发生溺水事故的河道、水库、三围塘、池塘、在建工程、废弃石窟水坑等危险地段设立防溺水警示牌、安全隔离带、</w:t>
      </w:r>
      <w:r>
        <w:rPr>
          <w:rFonts w:ascii="仿宋_GB2312" w:eastAsia="仿宋_GB2312" w:hAnsi="仿宋_GB2312" w:cs="仿宋_GB2312" w:hint="eastAsia"/>
          <w:sz w:val="32"/>
          <w:szCs w:val="32"/>
        </w:rPr>
        <w:t>防护栏等安全设施。对排查出的危险水域纳入重点管控区域，学校要对学生进行警示教育，要告知未成年学生家长，并积极协调有关部门在关键时段对重点危险水域进行巡护，对有玩水苗头和下水游玩的学生及时予以制止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AA5902" w:rsidRDefault="0009436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>
        <w:rPr>
          <w:rFonts w:ascii="黑体" w:eastAsia="黑体" w:hAnsi="黑体" w:cs="黑体" w:hint="eastAsia"/>
          <w:sz w:val="32"/>
          <w:szCs w:val="32"/>
        </w:rPr>
        <w:t>工作要求</w:t>
      </w:r>
    </w:p>
    <w:p w:rsidR="00AA5902" w:rsidRDefault="000943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（一）强化思想认识。</w:t>
      </w:r>
      <w:r>
        <w:rPr>
          <w:rFonts w:ascii="仿宋_GB2312" w:eastAsia="仿宋_GB2312" w:hAnsi="仿宋_GB2312" w:cs="仿宋_GB2312" w:hint="eastAsia"/>
          <w:sz w:val="32"/>
          <w:szCs w:val="32"/>
        </w:rPr>
        <w:t>随着天气逐渐升温，新冠肺炎疫情形势进一步得到有效控制，学生游泳、涉水等外出活动行为增多，防范溺水形势愈发严峻。各</w:t>
      </w:r>
      <w:r>
        <w:rPr>
          <w:rFonts w:ascii="仿宋_GB2312" w:eastAsia="仿宋_GB2312" w:hAnsi="仿宋_GB2312" w:cs="仿宋_GB2312" w:hint="eastAsia"/>
          <w:sz w:val="32"/>
          <w:szCs w:val="32"/>
        </w:rPr>
        <w:t>社区、各部门、各</w:t>
      </w:r>
      <w:r>
        <w:rPr>
          <w:rFonts w:ascii="仿宋_GB2312" w:eastAsia="仿宋_GB2312" w:hAnsi="仿宋_GB2312" w:cs="仿宋_GB2312" w:hint="eastAsia"/>
          <w:sz w:val="32"/>
          <w:szCs w:val="32"/>
        </w:rPr>
        <w:t>中小学、幼儿园务必提高思想认识，秉着对学生高度负责的态度，对生命敬畏的精神，充分认识到防范溺水工作的重要性、紧迫性，时刻紧绷安全这根弦，树牢安全底线思</w:t>
      </w:r>
      <w:r>
        <w:rPr>
          <w:rFonts w:ascii="仿宋_GB2312" w:eastAsia="仿宋_GB2312" w:hAnsi="仿宋_GB2312" w:cs="仿宋_GB2312" w:hint="eastAsia"/>
          <w:sz w:val="32"/>
          <w:szCs w:val="32"/>
        </w:rPr>
        <w:t>维。</w:t>
      </w:r>
    </w:p>
    <w:p w:rsidR="00AA5902" w:rsidRDefault="000943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（二）强化组织领导。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中小学、幼儿园主要负责人要亲自靠前、亲自督促，全力支持各项防溺水工作措施落地。加强对防溺水工作的组织领导，严格落实“一岗双责”，逐级压实工作责任，确保各项工作落实到每一位学校领导、落实到每一个年级、班级，落实到每一个岗位。要细化具体方案，杜绝照搬照抄。要加强总结，认真分析阶段工作不足，并按要求上报工作小结。</w:t>
      </w:r>
    </w:p>
    <w:p w:rsidR="00AA5902" w:rsidRDefault="000943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（三）注重工作实效。</w:t>
      </w:r>
      <w:r>
        <w:rPr>
          <w:rFonts w:ascii="仿宋_GB2312" w:eastAsia="仿宋_GB2312" w:hAnsi="仿宋_GB2312" w:cs="仿宋_GB2312" w:hint="eastAsia"/>
          <w:sz w:val="32"/>
          <w:szCs w:val="32"/>
        </w:rPr>
        <w:t>街道办事处将不定期对各社区各中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小学、幼儿园工作落实情况进行检查督导，确保预防学生溺水工作不搞形式，不走过场。凡因预防学生溺水工作不到位、责任不落实、措施不</w:t>
      </w:r>
      <w:r>
        <w:rPr>
          <w:rFonts w:ascii="仿宋_GB2312" w:eastAsia="仿宋_GB2312" w:hAnsi="仿宋_GB2312" w:cs="仿宋_GB2312" w:hint="eastAsia"/>
          <w:sz w:val="32"/>
          <w:szCs w:val="32"/>
        </w:rPr>
        <w:t>得力而发生溺水事故的单位，将依法依规从严追究相关责任人责任。</w:t>
      </w:r>
    </w:p>
    <w:sectPr w:rsidR="00AA5902" w:rsidSect="00AA5902">
      <w:footerReference w:type="default" r:id="rId7"/>
      <w:pgSz w:w="11906" w:h="16838"/>
      <w:pgMar w:top="2098" w:right="1587" w:bottom="1440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368" w:rsidRDefault="00094368" w:rsidP="00AA5902">
      <w:r>
        <w:separator/>
      </w:r>
    </w:p>
  </w:endnote>
  <w:endnote w:type="continuationSeparator" w:id="1">
    <w:p w:rsidR="00094368" w:rsidRDefault="00094368" w:rsidP="00AA5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902" w:rsidRDefault="00AA590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AA5902" w:rsidRDefault="00AA5902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094368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E5EDC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- 3 -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368" w:rsidRDefault="00094368" w:rsidP="00AA5902">
      <w:r>
        <w:separator/>
      </w:r>
    </w:p>
  </w:footnote>
  <w:footnote w:type="continuationSeparator" w:id="1">
    <w:p w:rsidR="00094368" w:rsidRDefault="00094368" w:rsidP="00AA59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M1Mzg1MjAwNWQzOTI4MjNiOWZmYWU4M2IyMTljNDcifQ=="/>
  </w:docVars>
  <w:rsids>
    <w:rsidRoot w:val="00687E5E"/>
    <w:rsid w:val="00094368"/>
    <w:rsid w:val="000F44C8"/>
    <w:rsid w:val="00230637"/>
    <w:rsid w:val="00536DC3"/>
    <w:rsid w:val="005422F6"/>
    <w:rsid w:val="00584BA5"/>
    <w:rsid w:val="005E5EDC"/>
    <w:rsid w:val="006448B9"/>
    <w:rsid w:val="00687E5E"/>
    <w:rsid w:val="00AA5902"/>
    <w:rsid w:val="00B16CC0"/>
    <w:rsid w:val="00D6215E"/>
    <w:rsid w:val="00F148B6"/>
    <w:rsid w:val="00F53294"/>
    <w:rsid w:val="0D7D5AEE"/>
    <w:rsid w:val="26452D1B"/>
    <w:rsid w:val="2DD5286C"/>
    <w:rsid w:val="304D29E8"/>
    <w:rsid w:val="40034501"/>
    <w:rsid w:val="6F403472"/>
    <w:rsid w:val="7D0E6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A59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next w:val="a"/>
    <w:link w:val="Char"/>
    <w:uiPriority w:val="99"/>
    <w:semiHidden/>
    <w:unhideWhenUsed/>
    <w:qFormat/>
    <w:rsid w:val="00AA590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uiPriority w:val="99"/>
    <w:semiHidden/>
    <w:unhideWhenUsed/>
    <w:rsid w:val="00AA590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rsid w:val="00AA590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7">
    <w:name w:val="17"/>
    <w:basedOn w:val="a"/>
    <w:qFormat/>
    <w:rsid w:val="00AA59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1"/>
    <w:link w:val="a0"/>
    <w:uiPriority w:val="99"/>
    <w:semiHidden/>
    <w:qFormat/>
    <w:rsid w:val="00AA5902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qFormat/>
    <w:rsid w:val="00AA5902"/>
    <w:pPr>
      <w:widowControl/>
    </w:pPr>
    <w:rPr>
      <w:rFonts w:eastAsia="宋体"/>
      <w:kern w:val="0"/>
      <w:szCs w:val="21"/>
    </w:rPr>
  </w:style>
  <w:style w:type="paragraph" w:customStyle="1" w:styleId="text-tag">
    <w:name w:val="text-tag"/>
    <w:basedOn w:val="a"/>
    <w:qFormat/>
    <w:rsid w:val="00AA59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2023-05-05T01:44:00Z</cp:lastPrinted>
  <dcterms:created xsi:type="dcterms:W3CDTF">2023-08-17T09:11:00Z</dcterms:created>
  <dcterms:modified xsi:type="dcterms:W3CDTF">2023-08-17T09:11:00Z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566621EF75594956943D08DC7F93150C</vt:lpwstr>
  </property>
</Properties>
</file>