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bottom w:val="single" w:color="auto" w:sz="12" w:space="1"/>
        </w:pBd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atLeast"/>
        <w:jc w:val="center"/>
        <w:textAlignment w:val="auto"/>
        <w:rPr>
          <w:rFonts w:ascii="方正小标宋简体" w:eastAsia="方正小标宋简体"/>
          <w:kern w:val="0"/>
          <w:sz w:val="44"/>
        </w:rPr>
      </w:pPr>
      <w:r>
        <w:rPr>
          <w:rFonts w:hint="eastAsia" w:ascii="方正小标宋简体" w:eastAsia="方正小标宋简体"/>
          <w:kern w:val="0"/>
          <w:sz w:val="44"/>
        </w:rPr>
        <w:t>泉州市洛江区文化体育和旅游局（函）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kern w:val="0"/>
          <w:sz w:val="32"/>
        </w:rPr>
        <w:t>函〔</w:t>
      </w:r>
      <w:r>
        <w:rPr>
          <w:rFonts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〕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28</w:t>
      </w:r>
      <w:r>
        <w:rPr>
          <w:rFonts w:hint="eastAsia" w:ascii="仿宋_GB2312" w:eastAsia="仿宋_GB2312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仿宋_GB2312" w:eastAsia="仿宋_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                              </w:t>
      </w:r>
      <w:r>
        <w:rPr>
          <w:rFonts w:hint="eastAsia" w:ascii="仿宋_GB2312" w:eastAsia="仿宋_GB2312"/>
          <w:kern w:val="0"/>
          <w:sz w:val="32"/>
        </w:rPr>
        <w:t>答复类</w:t>
      </w:r>
      <w:r>
        <w:rPr>
          <w:rFonts w:hint="eastAsia" w:ascii="仿宋_GB2312" w:eastAsia="仿宋_GB2312"/>
          <w:color w:val="auto"/>
          <w:kern w:val="0"/>
          <w:sz w:val="32"/>
        </w:rPr>
        <w:t>别：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关于洛江区六届人大五次会议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60"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6026</w:t>
      </w:r>
      <w:r>
        <w:rPr>
          <w:rFonts w:hint="eastAsia" w:ascii="方正小标宋简体" w:eastAsia="方正小标宋简体"/>
          <w:kern w:val="0"/>
          <w:sz w:val="44"/>
          <w:szCs w:val="44"/>
        </w:rPr>
        <w:t>号建议答复的函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黄宏鹏</w:t>
      </w:r>
      <w:r>
        <w:rPr>
          <w:rFonts w:hint="eastAsia" w:ascii="仿宋_GB2312" w:eastAsia="仿宋_GB2312"/>
          <w:kern w:val="0"/>
          <w:sz w:val="32"/>
        </w:rPr>
        <w:t>等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7</w:t>
      </w:r>
      <w:r>
        <w:rPr>
          <w:rFonts w:hint="eastAsia" w:ascii="仿宋_GB2312" w:eastAsia="仿宋_GB2312"/>
          <w:kern w:val="0"/>
          <w:sz w:val="32"/>
        </w:rPr>
        <w:t>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您</w:t>
      </w:r>
      <w:r>
        <w:rPr>
          <w:rFonts w:hint="eastAsia" w:ascii="仿宋_GB2312" w:eastAsia="仿宋_GB2312"/>
          <w:kern w:val="0"/>
          <w:sz w:val="32"/>
        </w:rPr>
        <w:t>们提出的《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关于建设公益性农村游泳池的建议意见</w:t>
      </w:r>
      <w:r>
        <w:rPr>
          <w:rFonts w:hint="eastAsia" w:ascii="仿宋_GB2312" w:eastAsia="仿宋_GB2312"/>
          <w:kern w:val="0"/>
          <w:sz w:val="32"/>
        </w:rPr>
        <w:t>》收悉。现答复如下：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建区以来，在区委、区政府直接领导下，在省、市体育主管部门的指导下，区文体旅游局积极开展体育工作，体育工作取得一定成效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已在马甲镇杏川村建成一座省级游泳池，有效填补了农村公益性游泳设施空白。但是，相比其他地区，我们还存在明显差距，主要有以下几点困难：一是资金投入不足。财政资金在购买公共体育服务工程上投入较少，限制了提升政府公共体育服务的质量和效率。二是场地设施配置不足。农村公共游泳池数量偏少，布局不均衡，难以满足辖区群众常态化、多元化游泳健身需求。三是运维管理难度大。农村泳池存在分散偏远、人流量波动大的问题，在水质净化、设备维保、安全值守等日常运维成本高，长效管护压力突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下一步，我们将根据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您们</w:t>
      </w:r>
      <w:r>
        <w:rPr>
          <w:rFonts w:hint="eastAsia" w:ascii="仿宋_GB2312" w:hAnsi="仿宋_GB2312" w:eastAsia="仿宋_GB2312" w:cs="仿宋_GB2312"/>
          <w:sz w:val="32"/>
          <w:szCs w:val="32"/>
        </w:rPr>
        <w:t>的建议并结合洛江实际做好以下几方面的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一、加强统筹规划，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有序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推进游池建设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区级统筹、部门协同、乡镇落实的工作原则。建立跨部门联动工作机制，联合教育、自然资源等部门，严格衔接国土空间规划、乡村振兴专项规划。全面摸排各乡镇闲置建设用地、公共配套场地等资源，优先选取乡村振兴示范村、村级综合文化服务中心、农村学校等区位便利、人流量集中、配套基础完善的区域规划建设公益性游泳池，科学优化泳池布局，最大化发挥公共设施服务效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拓宽资金渠道，夯实项目保障基础。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构建多元化资金保障体系，多方筹措建设运维资金。一方面，主动对接上级体育主管部门，积极申报全民健身设施专项扶持资金；另一方面，将农村公益性游泳池建设纳入区级为民办实事储备项目，统筹安排财政专项经费，保障项目落地建设。同时，积极引导社会力量参与建设运营，探索企业冠名、公益捐赠、志愿服务等模式，补充泳池后期运维资金，健全完善“政府主导、社会参与、公益运营”的长效资金保障机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三、优化运营模式，建立长效管护机制。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公益为本、普惠群众的运营定位，实行公益主导、保本微利、公开透明的运营管理模式。明确泳池使用优先级，优先保障校内游泳教学使用，对在校学生实行免费或低收费优惠政策；非教学时段面向辖区群众实行半公益开放，仅收取水电消耗、水质净化、设备维保、救生人员薪酬等基础性运维费用。严格规范收费标准，公开公示收费明细，主动接受社会群众监督，保障运营合规透明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四、深化宣传教育，筑牢安全防护屏障。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聚焦青少年防溺水安全教育，将防溺水知识、游泳安全常识纳入农村中小学教学课程，提升青少年安全防范意识和应急自救能力。依托融媒体中心、乡镇文化站等平台，多渠道、多形式普及野外水域危害、安全游泳规范等知识。引导群众远离河道、水库、坑塘等危险水域，树立科学游泳、安全游泳、文明游泳的良好观念，营造全民重视的安全游泳氛围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感谢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您们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对体育事业的关心和支持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主要领导：</w:t>
      </w:r>
      <w:r>
        <w:rPr>
          <w:rFonts w:hint="eastAsia" w:ascii="仿宋_GB2312" w:eastAsia="仿宋_GB2312"/>
          <w:kern w:val="0"/>
          <w:sz w:val="32"/>
          <w:lang w:eastAsia="zh-CN"/>
        </w:rPr>
        <w:t>吕培基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分管领导：</w:t>
      </w:r>
      <w:r>
        <w:rPr>
          <w:rFonts w:hint="eastAsia" w:ascii="仿宋_GB2312" w:eastAsia="仿宋_GB2312"/>
          <w:kern w:val="0"/>
          <w:sz w:val="32"/>
          <w:lang w:eastAsia="zh-CN"/>
        </w:rPr>
        <w:t>薛朝军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经办人员：</w:t>
      </w:r>
      <w:r>
        <w:rPr>
          <w:rFonts w:hint="eastAsia" w:ascii="仿宋_GB2312" w:eastAsia="仿宋_GB2312"/>
          <w:kern w:val="0"/>
          <w:sz w:val="32"/>
          <w:lang w:eastAsia="zh-CN"/>
        </w:rPr>
        <w:t>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lang w:eastAsia="zh-CN"/>
        </w:rPr>
        <w:t>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联系电话：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22631072</w:t>
      </w: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</w:rPr>
      </w:pPr>
    </w:p>
    <w:p>
      <w:pPr>
        <w:pStyle w:val="2"/>
        <w:rPr>
          <w:rFonts w:hint="eastAsia"/>
        </w:rPr>
      </w:pP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4480" w:firstLineChars="14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泉州市洛江区文化体育和旅游</w:t>
      </w:r>
      <w:r>
        <w:rPr>
          <w:rFonts w:hint="eastAsia" w:ascii="仿宋_GB2312" w:eastAsia="仿宋_GB2312"/>
          <w:kern w:val="0"/>
          <w:sz w:val="32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年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5</w:t>
      </w:r>
      <w:r>
        <w:rPr>
          <w:rFonts w:hint="eastAsia" w:ascii="仿宋_GB2312" w:eastAsia="仿宋_GB2312"/>
          <w:kern w:val="0"/>
          <w:sz w:val="32"/>
        </w:rPr>
        <w:t>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29</w:t>
      </w:r>
      <w:r>
        <w:rPr>
          <w:rFonts w:hint="eastAsia" w:ascii="仿宋_GB2312" w:eastAsia="仿宋_GB2312"/>
          <w:kern w:val="0"/>
          <w:sz w:val="32"/>
        </w:rPr>
        <w:t>日</w:t>
      </w: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pacing w:line="560" w:lineRule="atLeas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抄送：</w:t>
      </w:r>
      <w:r>
        <w:rPr>
          <w:rFonts w:hint="eastAsia" w:ascii="仿宋_GB2312" w:eastAsia="仿宋_GB2312"/>
          <w:kern w:val="0"/>
          <w:sz w:val="28"/>
          <w:szCs w:val="28"/>
        </w:rPr>
        <w:t>区人大代表工委、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区政府督查室</w:t>
      </w:r>
      <w:r>
        <w:rPr>
          <w:rFonts w:hint="eastAsia" w:ascii="仿宋_GB2312" w:eastAsia="仿宋_GB2312"/>
          <w:kern w:val="0"/>
          <w:sz w:val="28"/>
          <w:szCs w:val="28"/>
        </w:rPr>
        <w:t>、</w:t>
      </w:r>
      <w:r>
        <w:rPr>
          <w:rFonts w:hint="eastAsia" w:ascii="仿宋_GB2312" w:eastAsia="仿宋_GB2312"/>
          <w:kern w:val="0"/>
          <w:sz w:val="28"/>
          <w:szCs w:val="28"/>
          <w:lang w:eastAsia="zh-CN"/>
        </w:rPr>
        <w:t>区教育局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bidi w:val="0"/>
        <w:spacing w:line="560" w:lineRule="atLeast"/>
        <w:textAlignment w:val="auto"/>
        <w:rPr>
          <w:rFonts w:ascii="楷体_GB2312" w:eastAsia="楷体_GB2312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泉州市洛江区文化体育和旅游局办公室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1871" w:right="1304" w:bottom="1531" w:left="1304" w:header="851" w:footer="1247" w:gutter="0"/>
      <w:pgNumType w:fmt="numberInDash"/>
      <w:cols w:space="425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page" w:x="9586" w:y="7"/>
      <w:rPr>
        <w:rStyle w:val="11"/>
        <w:rFonts w:ascii="宋体" w:hAns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- 15 -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firstLine="280" w:firstLineChars="100"/>
      <w:rPr>
        <w:rStyle w:val="11"/>
        <w:rFonts w:ascii="宋体" w:hAns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- 16 -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211"/>
  <w:drawingGridVerticalSpacing w:val="3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ED"/>
    <w:rsid w:val="000737B9"/>
    <w:rsid w:val="000A6FD5"/>
    <w:rsid w:val="000D07DD"/>
    <w:rsid w:val="000E7ED6"/>
    <w:rsid w:val="000F37AF"/>
    <w:rsid w:val="001324ED"/>
    <w:rsid w:val="00142B64"/>
    <w:rsid w:val="001448BD"/>
    <w:rsid w:val="00197E69"/>
    <w:rsid w:val="00275073"/>
    <w:rsid w:val="002D1A38"/>
    <w:rsid w:val="002F34E8"/>
    <w:rsid w:val="003010DA"/>
    <w:rsid w:val="00336FB3"/>
    <w:rsid w:val="00363CDE"/>
    <w:rsid w:val="00384C3D"/>
    <w:rsid w:val="003B4120"/>
    <w:rsid w:val="003B6F44"/>
    <w:rsid w:val="00467061"/>
    <w:rsid w:val="00483539"/>
    <w:rsid w:val="004C08F4"/>
    <w:rsid w:val="005715C8"/>
    <w:rsid w:val="005E5AFE"/>
    <w:rsid w:val="00674B4D"/>
    <w:rsid w:val="00696E54"/>
    <w:rsid w:val="006F36CB"/>
    <w:rsid w:val="007F27E0"/>
    <w:rsid w:val="00807125"/>
    <w:rsid w:val="00813B99"/>
    <w:rsid w:val="00820DFB"/>
    <w:rsid w:val="00820E96"/>
    <w:rsid w:val="00843CAD"/>
    <w:rsid w:val="00881DC1"/>
    <w:rsid w:val="00A113B0"/>
    <w:rsid w:val="00AB7BA3"/>
    <w:rsid w:val="00B45C15"/>
    <w:rsid w:val="00B766C6"/>
    <w:rsid w:val="00BB7C70"/>
    <w:rsid w:val="00C22318"/>
    <w:rsid w:val="00C43598"/>
    <w:rsid w:val="00C44DAE"/>
    <w:rsid w:val="00C714C1"/>
    <w:rsid w:val="00D034AD"/>
    <w:rsid w:val="00D447F4"/>
    <w:rsid w:val="00D72CF0"/>
    <w:rsid w:val="00DB39C9"/>
    <w:rsid w:val="00DC2590"/>
    <w:rsid w:val="00DC36DC"/>
    <w:rsid w:val="00EB1CAB"/>
    <w:rsid w:val="00ED114A"/>
    <w:rsid w:val="00F24589"/>
    <w:rsid w:val="00FB7457"/>
    <w:rsid w:val="11E959D8"/>
    <w:rsid w:val="3FFF5100"/>
    <w:rsid w:val="63E90212"/>
    <w:rsid w:val="66D4056D"/>
    <w:rsid w:val="6E5BCFD5"/>
    <w:rsid w:val="76FF849B"/>
    <w:rsid w:val="AAFFEBE4"/>
    <w:rsid w:val="C6DB31A5"/>
    <w:rsid w:val="CFDECA6A"/>
    <w:rsid w:val="DB1FF964"/>
    <w:rsid w:val="FCD6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1"/>
    </w:rPr>
  </w:style>
  <w:style w:type="paragraph" w:styleId="3">
    <w:name w:val="Body Text Indent"/>
    <w:basedOn w:val="1"/>
    <w:link w:val="12"/>
    <w:qFormat/>
    <w:uiPriority w:val="99"/>
    <w:pPr>
      <w:ind w:firstLine="560" w:firstLineChars="200"/>
    </w:pPr>
    <w:rPr>
      <w:rFonts w:eastAsia="仿宋_GB2312"/>
      <w:sz w:val="28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customStyle="1" w:styleId="12">
    <w:name w:val="正文文本缩进 Char"/>
    <w:basedOn w:val="9"/>
    <w:link w:val="3"/>
    <w:qFormat/>
    <w:uiPriority w:val="99"/>
    <w:rPr>
      <w:rFonts w:eastAsia="仿宋_GB2312"/>
      <w:kern w:val="2"/>
      <w:sz w:val="28"/>
      <w:szCs w:val="24"/>
    </w:rPr>
  </w:style>
  <w:style w:type="character" w:customStyle="1" w:styleId="13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D:\home\user\C:\Users\lenovo1\AppData\Roaming\Microsoft\Templates\&#27849;&#27931;&#25919;&#2115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泉洛政办.dot</Template>
  <Company>微软中国</Company>
  <Pages>4</Pages>
  <Words>1294</Words>
  <Characters>1318</Characters>
  <Lines>42</Lines>
  <Paragraphs>11</Paragraphs>
  <TotalTime>1</TotalTime>
  <ScaleCrop>false</ScaleCrop>
  <LinksUpToDate>false</LinksUpToDate>
  <CharactersWithSpaces>1367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2026-01-31T17:41:00Z</dcterms:created>
  <dc:creator>lenovo1</dc:creator>
  <cp:lastModifiedBy>user</cp:lastModifiedBy>
  <cp:lastPrinted>2026-06-02T23:17:00Z</cp:lastPrinted>
  <dcterms:modified xsi:type="dcterms:W3CDTF">2026-09-03T09:55:27Z</dcterms:modified>
  <dc:title>泉洛政文〔20  〕  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4C69366BA4ECE5C98FD3986A24178E60</vt:lpwstr>
  </property>
  <property fmtid="{D5CDD505-2E9C-101B-9397-08002B2CF9AE}" pid="4" name="KSOTemplateDocerSaveRecord">
    <vt:lpwstr>eyJoZGlkIjoiYTg3NmFmYTdhYjJhN2I4YTdlMzE4NTVmNmNhMjZhMzQiLCJ1c2VySWQiOiIxMDA2Nzg4NjMwIn0=</vt:lpwstr>
  </property>
</Properties>
</file>